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E1" w:rsidRPr="00786002" w:rsidRDefault="009B5CE1" w:rsidP="009B5CE1">
      <w:pPr>
        <w:suppressAutoHyphens w:val="0"/>
        <w:spacing w:line="240" w:lineRule="auto"/>
        <w:ind w:right="-284" w:firstLine="0"/>
        <w:jc w:val="center"/>
        <w:rPr>
          <w:rFonts w:eastAsia="Times New Roman"/>
          <w:b/>
          <w:kern w:val="0"/>
          <w:sz w:val="20"/>
          <w:szCs w:val="20"/>
          <w:lang w:eastAsia="en-US" w:bidi="ar-SA"/>
        </w:rPr>
      </w:pPr>
      <w:bookmarkStart w:id="0" w:name="_top"/>
      <w:bookmarkEnd w:id="0"/>
      <w:r w:rsidRPr="00786002">
        <w:rPr>
          <w:rFonts w:eastAsia="Times New Roman"/>
          <w:b/>
          <w:kern w:val="0"/>
          <w:sz w:val="20"/>
          <w:szCs w:val="20"/>
          <w:lang w:eastAsia="en-US" w:bidi="ar-SA"/>
        </w:rPr>
        <w:t>ИЗВЕЩЕНИЕ О ПРОВЕДЕНИИ ОТКРЫТОГО АУКЦИОНА</w:t>
      </w:r>
      <w:r>
        <w:rPr>
          <w:rFonts w:eastAsia="Times New Roman"/>
          <w:b/>
          <w:kern w:val="0"/>
          <w:sz w:val="20"/>
          <w:szCs w:val="20"/>
          <w:lang w:eastAsia="en-US" w:bidi="ar-SA"/>
        </w:rPr>
        <w:t xml:space="preserve"> В ЭЛЕКТРОННОЙ ФОРМЕ</w:t>
      </w:r>
    </w:p>
    <w:p w:rsidR="009B5CE1" w:rsidRPr="00786002" w:rsidRDefault="009B5CE1" w:rsidP="009B5CE1">
      <w:pPr>
        <w:suppressAutoHyphens w:val="0"/>
        <w:spacing w:line="240" w:lineRule="auto"/>
        <w:ind w:firstLine="0"/>
        <w:jc w:val="left"/>
        <w:rPr>
          <w:rFonts w:eastAsia="Times New Roman"/>
          <w:b/>
          <w:kern w:val="0"/>
          <w:sz w:val="20"/>
          <w:szCs w:val="20"/>
          <w:lang w:eastAsia="en-US" w:bidi="ar-SA"/>
        </w:rPr>
      </w:pPr>
    </w:p>
    <w:tbl>
      <w:tblPr>
        <w:tblW w:w="9792" w:type="dxa"/>
        <w:tblLayout w:type="fixed"/>
        <w:tblLook w:val="00A0" w:firstRow="1" w:lastRow="0" w:firstColumn="1" w:lastColumn="0" w:noHBand="0" w:noVBand="0"/>
      </w:tblPr>
      <w:tblGrid>
        <w:gridCol w:w="3839"/>
        <w:gridCol w:w="5953"/>
      </w:tblGrid>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snapToGrid w:val="0"/>
              <w:spacing w:after="120" w:line="240" w:lineRule="exact"/>
              <w:ind w:firstLine="0"/>
              <w:rPr>
                <w:rFonts w:eastAsia="Calibri"/>
                <w:kern w:val="0"/>
                <w:sz w:val="18"/>
                <w:szCs w:val="18"/>
                <w:lang w:eastAsia="ar-SA" w:bidi="ar-SA"/>
              </w:rPr>
            </w:pPr>
            <w:r w:rsidRPr="007A2C2C">
              <w:rPr>
                <w:rFonts w:eastAsia="Calibri"/>
                <w:kern w:val="0"/>
                <w:sz w:val="18"/>
                <w:szCs w:val="18"/>
                <w:lang w:eastAsia="ar-SA" w:bidi="ar-SA"/>
              </w:rPr>
              <w:t>Наименование, место нахождения, почтовый адрес и адрес электронной почты, номер контактного телефона заказчика</w:t>
            </w:r>
          </w:p>
        </w:tc>
        <w:tc>
          <w:tcPr>
            <w:tcW w:w="5953" w:type="dxa"/>
            <w:tcBorders>
              <w:top w:val="single" w:sz="4" w:space="0" w:color="000000"/>
              <w:left w:val="single" w:sz="4" w:space="0" w:color="000000"/>
              <w:bottom w:val="single" w:sz="4" w:space="0" w:color="000000"/>
              <w:right w:val="single" w:sz="4" w:space="0" w:color="000000"/>
            </w:tcBorders>
            <w:vAlign w:val="center"/>
          </w:tcPr>
          <w:p w:rsidR="00CE3DD9" w:rsidRPr="00CE3DD9" w:rsidRDefault="009B5CE1" w:rsidP="00CE3DD9">
            <w:pPr>
              <w:spacing w:line="240" w:lineRule="atLeast"/>
              <w:ind w:firstLine="0"/>
              <w:rPr>
                <w:sz w:val="18"/>
                <w:szCs w:val="18"/>
              </w:rPr>
            </w:pPr>
            <w:r w:rsidRPr="007A2C2C">
              <w:rPr>
                <w:sz w:val="18"/>
                <w:szCs w:val="18"/>
              </w:rPr>
              <w:t xml:space="preserve">Заказчик: Общество с ограниченной ответственностью </w:t>
            </w:r>
            <w:r>
              <w:rPr>
                <w:sz w:val="18"/>
                <w:szCs w:val="18"/>
              </w:rPr>
              <w:t>«Редакция газеты «</w:t>
            </w:r>
            <w:r w:rsidR="00CE3DD9">
              <w:rPr>
                <w:sz w:val="18"/>
                <w:szCs w:val="18"/>
              </w:rPr>
              <w:t>Сельская жизнь</w:t>
            </w:r>
            <w:r>
              <w:rPr>
                <w:sz w:val="18"/>
                <w:szCs w:val="18"/>
              </w:rPr>
              <w:t xml:space="preserve">» </w:t>
            </w:r>
            <w:r w:rsidRPr="007A2C2C">
              <w:rPr>
                <w:sz w:val="18"/>
                <w:szCs w:val="18"/>
              </w:rPr>
              <w:t xml:space="preserve">Место нахождения Заказчика: </w:t>
            </w:r>
            <w:r w:rsidR="00CE3DD9" w:rsidRPr="00CE3DD9">
              <w:rPr>
                <w:sz w:val="18"/>
                <w:szCs w:val="18"/>
              </w:rPr>
              <w:t>Российская Федерация, Краснодарский край, ст. Отрадная, ул. Первомайская, 9</w:t>
            </w:r>
          </w:p>
          <w:p w:rsidR="00CE3DD9" w:rsidRPr="00CE3DD9" w:rsidRDefault="00CE3DD9" w:rsidP="00CE3DD9">
            <w:pPr>
              <w:spacing w:line="240" w:lineRule="atLeast"/>
              <w:ind w:firstLine="0"/>
              <w:rPr>
                <w:sz w:val="18"/>
                <w:szCs w:val="18"/>
              </w:rPr>
            </w:pPr>
            <w:r w:rsidRPr="00CE3DD9">
              <w:rPr>
                <w:sz w:val="18"/>
                <w:szCs w:val="18"/>
              </w:rPr>
              <w:t xml:space="preserve">Почтовый адрес Заказчика: 352290  Краснодарский край, </w:t>
            </w:r>
          </w:p>
          <w:p w:rsidR="00CE3DD9" w:rsidRPr="00CE3DD9" w:rsidRDefault="00CE3DD9" w:rsidP="00CE3DD9">
            <w:pPr>
              <w:spacing w:line="240" w:lineRule="atLeast"/>
              <w:ind w:firstLine="0"/>
              <w:rPr>
                <w:sz w:val="18"/>
                <w:szCs w:val="18"/>
              </w:rPr>
            </w:pPr>
            <w:r w:rsidRPr="00CE3DD9">
              <w:rPr>
                <w:sz w:val="18"/>
                <w:szCs w:val="18"/>
              </w:rPr>
              <w:t>ст. Отрадная, ул. Первомайская, 9</w:t>
            </w:r>
          </w:p>
          <w:p w:rsidR="00CE3DD9" w:rsidRPr="00CE3DD9" w:rsidRDefault="009B5CE1" w:rsidP="009B5CE1">
            <w:pPr>
              <w:spacing w:line="240" w:lineRule="atLeast"/>
              <w:ind w:firstLine="0"/>
              <w:rPr>
                <w:sz w:val="20"/>
                <w:szCs w:val="20"/>
              </w:rPr>
            </w:pPr>
            <w:r w:rsidRPr="007A2C2C">
              <w:rPr>
                <w:sz w:val="18"/>
                <w:szCs w:val="18"/>
              </w:rPr>
              <w:t xml:space="preserve">Адрес электронной почты Заказчика: </w:t>
            </w:r>
            <w:hyperlink r:id="rId8" w:history="1">
              <w:r w:rsidR="00CE3DD9" w:rsidRPr="00323FE0">
                <w:rPr>
                  <w:rStyle w:val="a5"/>
                  <w:color w:val="auto"/>
                  <w:sz w:val="20"/>
                  <w:szCs w:val="20"/>
                  <w:u w:val="none"/>
                  <w:lang w:val="en-US"/>
                </w:rPr>
                <w:t>s</w:t>
              </w:r>
              <w:r w:rsidR="00CE3DD9" w:rsidRPr="00323FE0">
                <w:rPr>
                  <w:rStyle w:val="a5"/>
                  <w:color w:val="auto"/>
                  <w:sz w:val="20"/>
                  <w:szCs w:val="20"/>
                  <w:u w:val="none"/>
                </w:rPr>
                <w:t>_</w:t>
              </w:r>
              <w:r w:rsidR="00CE3DD9" w:rsidRPr="00323FE0">
                <w:rPr>
                  <w:rStyle w:val="a5"/>
                  <w:color w:val="auto"/>
                  <w:sz w:val="20"/>
                  <w:szCs w:val="20"/>
                  <w:u w:val="none"/>
                  <w:lang w:val="en-US"/>
                </w:rPr>
                <w:t>gizn</w:t>
              </w:r>
              <w:r w:rsidR="00CE3DD9" w:rsidRPr="00323FE0">
                <w:rPr>
                  <w:rStyle w:val="a5"/>
                  <w:color w:val="auto"/>
                  <w:sz w:val="20"/>
                  <w:szCs w:val="20"/>
                  <w:u w:val="none"/>
                </w:rPr>
                <w:t>@</w:t>
              </w:r>
              <w:r w:rsidR="00CE3DD9" w:rsidRPr="00323FE0">
                <w:rPr>
                  <w:rStyle w:val="a5"/>
                  <w:color w:val="auto"/>
                  <w:sz w:val="20"/>
                  <w:szCs w:val="20"/>
                  <w:u w:val="none"/>
                  <w:lang w:val="en-US"/>
                </w:rPr>
                <w:t>mail</w:t>
              </w:r>
              <w:r w:rsidR="00CE3DD9" w:rsidRPr="00323FE0">
                <w:rPr>
                  <w:rStyle w:val="a5"/>
                  <w:color w:val="auto"/>
                  <w:sz w:val="20"/>
                  <w:szCs w:val="20"/>
                  <w:u w:val="none"/>
                </w:rPr>
                <w:t>.</w:t>
              </w:r>
              <w:r w:rsidR="00CE3DD9" w:rsidRPr="00323FE0">
                <w:rPr>
                  <w:rStyle w:val="a5"/>
                  <w:color w:val="auto"/>
                  <w:sz w:val="20"/>
                  <w:szCs w:val="20"/>
                  <w:u w:val="none"/>
                  <w:lang w:val="en-US"/>
                </w:rPr>
                <w:t>ru</w:t>
              </w:r>
            </w:hyperlink>
          </w:p>
          <w:p w:rsidR="00CE3DD9" w:rsidRPr="00CE3DD9" w:rsidRDefault="009B5CE1" w:rsidP="00CE3DD9">
            <w:pPr>
              <w:spacing w:line="240" w:lineRule="atLeast"/>
              <w:ind w:firstLine="0"/>
              <w:rPr>
                <w:sz w:val="18"/>
                <w:szCs w:val="18"/>
                <w:shd w:val="clear" w:color="auto" w:fill="FFFF00"/>
              </w:rPr>
            </w:pPr>
            <w:r w:rsidRPr="007A2C2C">
              <w:rPr>
                <w:sz w:val="18"/>
                <w:szCs w:val="18"/>
              </w:rPr>
              <w:t xml:space="preserve">Номер контактного телефона/факса Заказчика: </w:t>
            </w:r>
            <w:r w:rsidR="00CE3DD9" w:rsidRPr="00CE3DD9">
              <w:rPr>
                <w:sz w:val="18"/>
                <w:szCs w:val="18"/>
              </w:rPr>
              <w:t>(86144) 3-31-65</w:t>
            </w:r>
            <w:r w:rsidR="00D33477">
              <w:rPr>
                <w:sz w:val="18"/>
                <w:szCs w:val="18"/>
              </w:rPr>
              <w:t>,3-53-31</w:t>
            </w:r>
          </w:p>
          <w:p w:rsidR="009B5CE1" w:rsidRPr="005214C4" w:rsidRDefault="009B5CE1" w:rsidP="009B5CE1">
            <w:pPr>
              <w:spacing w:line="240" w:lineRule="atLeast"/>
              <w:ind w:firstLine="0"/>
              <w:rPr>
                <w:sz w:val="18"/>
                <w:szCs w:val="18"/>
                <w:shd w:val="clear" w:color="auto" w:fill="FFFF00"/>
              </w:rPr>
            </w:pPr>
            <w:r w:rsidRPr="007A2C2C">
              <w:rPr>
                <w:sz w:val="18"/>
                <w:szCs w:val="18"/>
              </w:rPr>
              <w:t xml:space="preserve">Контактное лицо: </w:t>
            </w:r>
            <w:r w:rsidR="00D82DB4">
              <w:rPr>
                <w:sz w:val="18"/>
                <w:szCs w:val="18"/>
              </w:rPr>
              <w:t>Мельченко Елизавета Юрьевна</w:t>
            </w:r>
          </w:p>
          <w:p w:rsidR="009B5CE1" w:rsidRPr="005214C4" w:rsidRDefault="009B5CE1" w:rsidP="009B5CE1">
            <w:pPr>
              <w:suppressAutoHyphens w:val="0"/>
              <w:spacing w:line="240" w:lineRule="auto"/>
              <w:ind w:firstLine="0"/>
              <w:jc w:val="left"/>
              <w:rPr>
                <w:rFonts w:eastAsia="Times New Roman"/>
                <w:bCs/>
                <w:spacing w:val="-3"/>
                <w:kern w:val="0"/>
                <w:sz w:val="18"/>
                <w:szCs w:val="18"/>
                <w:lang w:eastAsia="en-US" w:bidi="ar-SA"/>
              </w:rPr>
            </w:pPr>
            <w:r>
              <w:rPr>
                <w:sz w:val="18"/>
                <w:szCs w:val="18"/>
              </w:rPr>
              <w:t xml:space="preserve">Официальный сайт Заказчика: </w:t>
            </w:r>
            <w:hyperlink r:id="rId9" w:history="1">
              <w:r w:rsidR="00CE3DD9" w:rsidRPr="00CE3DD9">
                <w:rPr>
                  <w:rStyle w:val="a5"/>
                  <w:bCs/>
                  <w:color w:val="auto"/>
                  <w:sz w:val="18"/>
                  <w:szCs w:val="18"/>
                  <w:u w:val="none"/>
                </w:rPr>
                <w:t>v-life.ru</w:t>
              </w:r>
            </w:hyperlink>
          </w:p>
        </w:tc>
      </w:tr>
      <w:tr w:rsidR="009B5CE1" w:rsidRPr="00786002" w:rsidTr="009B5CE1">
        <w:trPr>
          <w:trHeight w:val="720"/>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after="120" w:line="240" w:lineRule="auto"/>
              <w:ind w:firstLine="0"/>
              <w:rPr>
                <w:rFonts w:eastAsia="Calibri"/>
                <w:kern w:val="0"/>
                <w:sz w:val="18"/>
                <w:szCs w:val="18"/>
                <w:lang w:eastAsia="ar-SA" w:bidi="ar-SA"/>
              </w:rPr>
            </w:pPr>
            <w:r w:rsidRPr="007A2C2C">
              <w:rPr>
                <w:rFonts w:eastAsia="Calibri"/>
                <w:kern w:val="0"/>
                <w:sz w:val="18"/>
                <w:szCs w:val="18"/>
                <w:lang w:eastAsia="ru-RU" w:bidi="ar-SA"/>
              </w:rPr>
              <w:t>Предмет аукциона</w:t>
            </w:r>
          </w:p>
        </w:tc>
        <w:tc>
          <w:tcPr>
            <w:tcW w:w="5953" w:type="dxa"/>
            <w:tcBorders>
              <w:top w:val="single" w:sz="4" w:space="0" w:color="000000"/>
              <w:left w:val="single" w:sz="4" w:space="0" w:color="000000"/>
              <w:bottom w:val="single" w:sz="4" w:space="0" w:color="auto"/>
              <w:right w:val="single" w:sz="4" w:space="0" w:color="000000"/>
            </w:tcBorders>
          </w:tcPr>
          <w:p w:rsidR="009B5CE1" w:rsidRPr="009B5CE1" w:rsidRDefault="009B5CE1" w:rsidP="009B5CE1">
            <w:pPr>
              <w:spacing w:line="240" w:lineRule="auto"/>
              <w:ind w:firstLine="0"/>
              <w:rPr>
                <w:sz w:val="18"/>
                <w:szCs w:val="18"/>
              </w:rPr>
            </w:pPr>
            <w:bookmarkStart w:id="1" w:name="mGuarantyText"/>
            <w:bookmarkEnd w:id="1"/>
            <w:r w:rsidRPr="009B5CE1">
              <w:rPr>
                <w:sz w:val="18"/>
                <w:szCs w:val="18"/>
              </w:rPr>
              <w:t>Услуги по полиграфическому исполнению газеты «</w:t>
            </w:r>
            <w:r w:rsidR="00CE3DD9">
              <w:rPr>
                <w:sz w:val="18"/>
                <w:szCs w:val="18"/>
              </w:rPr>
              <w:t>Сельская жизнь</w:t>
            </w:r>
            <w:r w:rsidRPr="009B5CE1">
              <w:rPr>
                <w:sz w:val="18"/>
                <w:szCs w:val="18"/>
              </w:rPr>
              <w:t xml:space="preserve">» </w:t>
            </w:r>
          </w:p>
          <w:p w:rsidR="009B5CE1" w:rsidRPr="009B5CE1" w:rsidRDefault="009B5CE1" w:rsidP="009B5CE1">
            <w:pPr>
              <w:spacing w:line="100" w:lineRule="atLeast"/>
              <w:ind w:firstLine="0"/>
              <w:jc w:val="center"/>
              <w:rPr>
                <w:bCs/>
                <w:sz w:val="18"/>
                <w:szCs w:val="18"/>
              </w:rPr>
            </w:pPr>
          </w:p>
          <w:p w:rsidR="009B5CE1" w:rsidRPr="009B5CE1" w:rsidRDefault="009B5CE1" w:rsidP="009B5CE1">
            <w:pPr>
              <w:spacing w:line="240" w:lineRule="auto"/>
              <w:ind w:firstLine="0"/>
              <w:rPr>
                <w:sz w:val="18"/>
                <w:szCs w:val="18"/>
              </w:rPr>
            </w:pPr>
          </w:p>
        </w:tc>
      </w:tr>
      <w:tr w:rsidR="00CE3DD9" w:rsidRPr="00786002" w:rsidTr="009B5CE1">
        <w:trPr>
          <w:trHeight w:val="456"/>
        </w:trPr>
        <w:tc>
          <w:tcPr>
            <w:tcW w:w="3839" w:type="dxa"/>
            <w:tcBorders>
              <w:top w:val="single" w:sz="4" w:space="0" w:color="auto"/>
              <w:left w:val="single" w:sz="4" w:space="0" w:color="000000"/>
              <w:bottom w:val="single" w:sz="4" w:space="0" w:color="auto"/>
              <w:right w:val="nil"/>
            </w:tcBorders>
          </w:tcPr>
          <w:p w:rsidR="00CE3DD9" w:rsidRPr="007A2C2C" w:rsidRDefault="00CE3DD9" w:rsidP="00CE3DD9">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Предмет договора</w:t>
            </w:r>
          </w:p>
        </w:tc>
        <w:tc>
          <w:tcPr>
            <w:tcW w:w="5953" w:type="dxa"/>
            <w:tcBorders>
              <w:top w:val="single" w:sz="4" w:space="0" w:color="auto"/>
              <w:left w:val="single" w:sz="4" w:space="0" w:color="000000"/>
              <w:bottom w:val="single" w:sz="4" w:space="0" w:color="auto"/>
              <w:right w:val="single" w:sz="4" w:space="0" w:color="000000"/>
            </w:tcBorders>
          </w:tcPr>
          <w:p w:rsidR="00CE3DD9" w:rsidRPr="009B5CE1" w:rsidRDefault="00CE3DD9" w:rsidP="00CE3DD9">
            <w:pPr>
              <w:spacing w:line="240" w:lineRule="auto"/>
              <w:ind w:firstLine="0"/>
              <w:rPr>
                <w:sz w:val="18"/>
                <w:szCs w:val="18"/>
              </w:rPr>
            </w:pPr>
            <w:r w:rsidRPr="009B5CE1">
              <w:rPr>
                <w:sz w:val="18"/>
                <w:szCs w:val="18"/>
              </w:rPr>
              <w:t>Услуги по полиграфическому исполнению газеты «</w:t>
            </w:r>
            <w:r>
              <w:rPr>
                <w:sz w:val="18"/>
                <w:szCs w:val="18"/>
              </w:rPr>
              <w:t>Сельская жизнь</w:t>
            </w:r>
            <w:r w:rsidRPr="009B5CE1">
              <w:rPr>
                <w:sz w:val="18"/>
                <w:szCs w:val="18"/>
              </w:rPr>
              <w:t xml:space="preserve">» </w:t>
            </w:r>
          </w:p>
          <w:p w:rsidR="00CE3DD9" w:rsidRPr="009B5CE1" w:rsidRDefault="00CE3DD9" w:rsidP="00CE3DD9">
            <w:pPr>
              <w:spacing w:line="100" w:lineRule="atLeast"/>
              <w:ind w:firstLine="0"/>
              <w:jc w:val="center"/>
              <w:rPr>
                <w:bCs/>
                <w:sz w:val="18"/>
                <w:szCs w:val="18"/>
              </w:rPr>
            </w:pPr>
          </w:p>
          <w:p w:rsidR="00CE3DD9" w:rsidRPr="009B5CE1" w:rsidRDefault="00CE3DD9" w:rsidP="00CE3DD9">
            <w:pPr>
              <w:spacing w:line="240" w:lineRule="auto"/>
              <w:ind w:firstLine="0"/>
              <w:rPr>
                <w:sz w:val="18"/>
                <w:szCs w:val="18"/>
              </w:rPr>
            </w:pPr>
          </w:p>
        </w:tc>
      </w:tr>
      <w:tr w:rsidR="009B5CE1" w:rsidRPr="00786002" w:rsidTr="009B5CE1">
        <w:trPr>
          <w:trHeight w:val="226"/>
        </w:trPr>
        <w:tc>
          <w:tcPr>
            <w:tcW w:w="3839" w:type="dxa"/>
            <w:tcBorders>
              <w:top w:val="single" w:sz="4" w:space="0" w:color="auto"/>
              <w:left w:val="single" w:sz="4" w:space="0" w:color="000000"/>
              <w:bottom w:val="single" w:sz="4" w:space="0" w:color="000000"/>
              <w:right w:val="nil"/>
            </w:tcBorders>
          </w:tcPr>
          <w:p w:rsidR="009B5CE1" w:rsidRPr="007A2C2C" w:rsidRDefault="009B5CE1" w:rsidP="009B5CE1">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поставки, выполнения работ, оказания услуг</w:t>
            </w:r>
          </w:p>
        </w:tc>
        <w:tc>
          <w:tcPr>
            <w:tcW w:w="5953" w:type="dxa"/>
            <w:tcBorders>
              <w:top w:val="single" w:sz="4" w:space="0" w:color="auto"/>
              <w:left w:val="single" w:sz="4" w:space="0" w:color="000000"/>
              <w:bottom w:val="single" w:sz="4" w:space="0" w:color="000000"/>
              <w:right w:val="single" w:sz="4" w:space="0" w:color="000000"/>
            </w:tcBorders>
          </w:tcPr>
          <w:p w:rsidR="009B5CE1" w:rsidRDefault="009B5CE1" w:rsidP="009B5CE1">
            <w:pPr>
              <w:spacing w:line="240" w:lineRule="auto"/>
              <w:ind w:firstLine="0"/>
              <w:rPr>
                <w:sz w:val="18"/>
                <w:szCs w:val="18"/>
              </w:rPr>
            </w:pPr>
            <w:r w:rsidRPr="007A2C2C">
              <w:rPr>
                <w:sz w:val="18"/>
                <w:szCs w:val="18"/>
              </w:rPr>
              <w:t>В соответствии с условиями договора</w:t>
            </w:r>
          </w:p>
          <w:p w:rsidR="002E3963" w:rsidRPr="007A2C2C" w:rsidRDefault="002E3963" w:rsidP="00720E94">
            <w:pPr>
              <w:spacing w:line="240" w:lineRule="auto"/>
              <w:ind w:firstLine="0"/>
              <w:rPr>
                <w:sz w:val="18"/>
                <w:szCs w:val="18"/>
              </w:rPr>
            </w:pPr>
            <w:r>
              <w:rPr>
                <w:sz w:val="18"/>
                <w:szCs w:val="18"/>
              </w:rPr>
              <w:t>Срок оказания услуг с</w:t>
            </w:r>
            <w:r w:rsidR="00720E94">
              <w:rPr>
                <w:sz w:val="18"/>
                <w:szCs w:val="18"/>
              </w:rPr>
              <w:t xml:space="preserve"> – со дня заключения договора до</w:t>
            </w:r>
            <w:r>
              <w:rPr>
                <w:sz w:val="18"/>
                <w:szCs w:val="18"/>
              </w:rPr>
              <w:t xml:space="preserve"> </w:t>
            </w:r>
            <w:r w:rsidR="00720E94">
              <w:rPr>
                <w:sz w:val="18"/>
                <w:szCs w:val="18"/>
              </w:rPr>
              <w:t>31</w:t>
            </w:r>
            <w:bookmarkStart w:id="2" w:name="_GoBack"/>
            <w:bookmarkEnd w:id="2"/>
            <w:r>
              <w:rPr>
                <w:sz w:val="18"/>
                <w:szCs w:val="18"/>
              </w:rPr>
              <w:t xml:space="preserve"> марта 202</w:t>
            </w:r>
            <w:r w:rsidR="00D82DB4">
              <w:rPr>
                <w:sz w:val="18"/>
                <w:szCs w:val="18"/>
              </w:rPr>
              <w:t>2</w:t>
            </w:r>
            <w:r>
              <w:rPr>
                <w:sz w:val="18"/>
                <w:szCs w:val="18"/>
              </w:rPr>
              <w:t xml:space="preserve"> года</w:t>
            </w:r>
          </w:p>
        </w:tc>
      </w:tr>
      <w:tr w:rsidR="009B5CE1" w:rsidRPr="00786002" w:rsidTr="009B5CE1">
        <w:trPr>
          <w:trHeight w:val="70"/>
        </w:trPr>
        <w:tc>
          <w:tcPr>
            <w:tcW w:w="3839" w:type="dxa"/>
            <w:tcBorders>
              <w:top w:val="single" w:sz="4" w:space="0" w:color="000000"/>
              <w:left w:val="single" w:sz="4" w:space="0" w:color="000000"/>
              <w:bottom w:val="single" w:sz="4" w:space="0" w:color="000000"/>
              <w:right w:val="nil"/>
            </w:tcBorders>
          </w:tcPr>
          <w:p w:rsidR="009B5CE1" w:rsidRPr="009B5CE1"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9B5CE1">
              <w:rPr>
                <w:rFonts w:eastAsia="Calibri"/>
                <w:kern w:val="0"/>
                <w:sz w:val="18"/>
                <w:szCs w:val="18"/>
                <w:lang w:eastAsia="ru-RU" w:bidi="ar-SA"/>
              </w:rPr>
              <w:t>Количество поставляемого товара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D82DB4" w:rsidP="00D82DB4">
            <w:pPr>
              <w:snapToGrid w:val="0"/>
              <w:spacing w:line="276" w:lineRule="auto"/>
              <w:ind w:firstLine="0"/>
              <w:jc w:val="left"/>
              <w:rPr>
                <w:rFonts w:eastAsia="Times New Roman"/>
                <w:kern w:val="0"/>
                <w:sz w:val="18"/>
                <w:szCs w:val="18"/>
                <w:lang w:eastAsia="ar-SA" w:bidi="ar-SA"/>
              </w:rPr>
            </w:pPr>
            <w:r>
              <w:rPr>
                <w:rFonts w:eastAsia="Times New Roman"/>
                <w:kern w:val="0"/>
                <w:sz w:val="18"/>
                <w:szCs w:val="18"/>
                <w:lang w:eastAsia="ar-SA" w:bidi="ar-SA"/>
              </w:rPr>
              <w:t>872850</w:t>
            </w:r>
            <w:r w:rsidR="009B5CE1">
              <w:rPr>
                <w:rFonts w:eastAsia="Times New Roman"/>
                <w:kern w:val="0"/>
                <w:sz w:val="18"/>
                <w:szCs w:val="18"/>
                <w:lang w:eastAsia="ar-SA" w:bidi="ar-SA"/>
              </w:rPr>
              <w:t xml:space="preserve"> экз.</w:t>
            </w:r>
          </w:p>
        </w:tc>
      </w:tr>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7A2C2C">
              <w:rPr>
                <w:rFonts w:eastAsia="Calibri"/>
                <w:kern w:val="0"/>
                <w:sz w:val="18"/>
                <w:szCs w:val="18"/>
                <w:lang w:eastAsia="ru-RU" w:bidi="ar-SA"/>
              </w:rPr>
              <w:t>Начальная (максимальная) цена договора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D33477" w:rsidP="009B5CE1">
            <w:pPr>
              <w:snapToGrid w:val="0"/>
              <w:spacing w:line="240" w:lineRule="auto"/>
              <w:ind w:firstLine="0"/>
              <w:rPr>
                <w:rFonts w:eastAsia="Times New Roman"/>
                <w:kern w:val="0"/>
                <w:sz w:val="18"/>
                <w:szCs w:val="18"/>
                <w:lang w:eastAsia="en-US" w:bidi="ar-SA"/>
              </w:rPr>
            </w:pPr>
            <w:r>
              <w:rPr>
                <w:rFonts w:eastAsia="Times New Roman"/>
                <w:kern w:val="0"/>
                <w:sz w:val="18"/>
                <w:szCs w:val="18"/>
                <w:lang w:eastAsia="en-US" w:bidi="ar-SA"/>
              </w:rPr>
              <w:t>2</w:t>
            </w:r>
            <w:r w:rsidR="00D82DB4">
              <w:rPr>
                <w:rFonts w:eastAsia="Times New Roman"/>
                <w:kern w:val="0"/>
                <w:sz w:val="18"/>
                <w:szCs w:val="18"/>
                <w:lang w:eastAsia="en-US" w:bidi="ar-SA"/>
              </w:rPr>
              <w:t>5</w:t>
            </w:r>
            <w:r>
              <w:rPr>
                <w:rFonts w:eastAsia="Times New Roman"/>
                <w:kern w:val="0"/>
                <w:sz w:val="18"/>
                <w:szCs w:val="18"/>
                <w:lang w:eastAsia="en-US" w:bidi="ar-SA"/>
              </w:rPr>
              <w:t>10</w:t>
            </w:r>
            <w:r w:rsidR="00D82DB4">
              <w:rPr>
                <w:rFonts w:eastAsia="Times New Roman"/>
                <w:kern w:val="0"/>
                <w:sz w:val="18"/>
                <w:szCs w:val="18"/>
                <w:lang w:eastAsia="en-US" w:bidi="ar-SA"/>
              </w:rPr>
              <w:t xml:space="preserve">454 </w:t>
            </w:r>
            <w:r w:rsidR="009B5CE1" w:rsidRPr="009B5CE1">
              <w:rPr>
                <w:rFonts w:eastAsia="Times New Roman"/>
                <w:kern w:val="0"/>
                <w:sz w:val="18"/>
                <w:szCs w:val="18"/>
                <w:lang w:eastAsia="en-US" w:bidi="ar-SA"/>
              </w:rPr>
              <w:t>(</w:t>
            </w:r>
            <w:r w:rsidR="006F51A8">
              <w:rPr>
                <w:rFonts w:eastAsia="Times New Roman"/>
                <w:kern w:val="0"/>
                <w:sz w:val="18"/>
                <w:szCs w:val="18"/>
                <w:lang w:eastAsia="en-US" w:bidi="ar-SA"/>
              </w:rPr>
              <w:t>Два</w:t>
            </w:r>
            <w:r w:rsidR="009B5CE1">
              <w:rPr>
                <w:rFonts w:eastAsia="Times New Roman"/>
                <w:kern w:val="0"/>
                <w:sz w:val="18"/>
                <w:szCs w:val="18"/>
                <w:lang w:eastAsia="en-US" w:bidi="ar-SA"/>
              </w:rPr>
              <w:t xml:space="preserve"> миллион</w:t>
            </w:r>
            <w:r w:rsidR="006F51A8">
              <w:rPr>
                <w:rFonts w:eastAsia="Times New Roman"/>
                <w:kern w:val="0"/>
                <w:sz w:val="18"/>
                <w:szCs w:val="18"/>
                <w:lang w:eastAsia="en-US" w:bidi="ar-SA"/>
              </w:rPr>
              <w:t>а</w:t>
            </w:r>
            <w:r>
              <w:rPr>
                <w:rFonts w:eastAsia="Times New Roman"/>
                <w:kern w:val="0"/>
                <w:sz w:val="18"/>
                <w:szCs w:val="18"/>
                <w:lang w:eastAsia="en-US" w:bidi="ar-SA"/>
              </w:rPr>
              <w:t xml:space="preserve"> </w:t>
            </w:r>
            <w:r w:rsidR="00D82DB4">
              <w:rPr>
                <w:rFonts w:eastAsia="Times New Roman"/>
                <w:kern w:val="0"/>
                <w:sz w:val="18"/>
                <w:szCs w:val="18"/>
                <w:lang w:eastAsia="en-US" w:bidi="ar-SA"/>
              </w:rPr>
              <w:t>пятьсот</w:t>
            </w:r>
            <w:r>
              <w:rPr>
                <w:rFonts w:eastAsia="Times New Roman"/>
                <w:kern w:val="0"/>
                <w:sz w:val="18"/>
                <w:szCs w:val="18"/>
                <w:lang w:eastAsia="en-US" w:bidi="ar-SA"/>
              </w:rPr>
              <w:t xml:space="preserve"> десять тысяч четыреста</w:t>
            </w:r>
            <w:r w:rsidR="00D82DB4">
              <w:rPr>
                <w:rFonts w:eastAsia="Times New Roman"/>
                <w:kern w:val="0"/>
                <w:sz w:val="18"/>
                <w:szCs w:val="18"/>
                <w:lang w:eastAsia="en-US" w:bidi="ar-SA"/>
              </w:rPr>
              <w:t xml:space="preserve"> пятьдесят четыре рубля</w:t>
            </w:r>
            <w:r w:rsidR="009B5CE1" w:rsidRPr="009B5CE1">
              <w:rPr>
                <w:rFonts w:eastAsia="Times New Roman"/>
                <w:kern w:val="0"/>
                <w:sz w:val="18"/>
                <w:szCs w:val="18"/>
                <w:lang w:eastAsia="en-US" w:bidi="ar-SA"/>
              </w:rPr>
              <w:t xml:space="preserve"> </w:t>
            </w:r>
            <w:r w:rsidR="009B5CE1">
              <w:rPr>
                <w:rFonts w:eastAsia="Times New Roman"/>
                <w:kern w:val="0"/>
                <w:sz w:val="18"/>
                <w:szCs w:val="18"/>
                <w:lang w:eastAsia="en-US" w:bidi="ar-SA"/>
              </w:rPr>
              <w:t>00</w:t>
            </w:r>
            <w:r w:rsidR="009B5CE1" w:rsidRPr="009B5CE1">
              <w:rPr>
                <w:rFonts w:eastAsia="Times New Roman"/>
                <w:kern w:val="0"/>
                <w:sz w:val="18"/>
                <w:szCs w:val="18"/>
                <w:lang w:eastAsia="en-US" w:bidi="ar-SA"/>
              </w:rPr>
              <w:t xml:space="preserve"> копеек).</w:t>
            </w:r>
          </w:p>
          <w:p w:rsidR="009B5CE1" w:rsidRPr="007A2C2C" w:rsidRDefault="009B5CE1" w:rsidP="009B5CE1">
            <w:pPr>
              <w:snapToGrid w:val="0"/>
              <w:spacing w:line="240" w:lineRule="auto"/>
              <w:ind w:firstLine="0"/>
              <w:rPr>
                <w:rFonts w:eastAsia="Times New Roman"/>
                <w:kern w:val="0"/>
                <w:sz w:val="18"/>
                <w:szCs w:val="18"/>
                <w:lang w:eastAsia="ar-SA" w:bidi="ar-SA"/>
              </w:rPr>
            </w:pPr>
            <w:r w:rsidRPr="007A2C2C">
              <w:rPr>
                <w:sz w:val="18"/>
                <w:szCs w:val="18"/>
              </w:rPr>
              <w:t>Цена договора включает в себя</w:t>
            </w:r>
            <w:r w:rsidRPr="007A2C2C">
              <w:rPr>
                <w:snapToGrid w:val="0"/>
                <w:sz w:val="18"/>
                <w:szCs w:val="18"/>
              </w:rPr>
              <w:t xml:space="preserve"> </w:t>
            </w:r>
            <w:r w:rsidRPr="007A2C2C">
              <w:rPr>
                <w:sz w:val="18"/>
                <w:szCs w:val="18"/>
              </w:rPr>
              <w:t>все необходимые расходы, в том числе на уплату пошлин, налогов (НДС), сборов и других обязательных платежей, которые участник должен понести в связи с исполнением обязательств по договору. Затраты, не включенные в цену договора, не подлежат оплате со стороны заказчика. В случае если деятельность участника не подлежит налогообложению НДС (освобождено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участником закупки и указанная в заявке, не должна превышать начальную (максимальную) цену.</w:t>
            </w:r>
          </w:p>
        </w:tc>
      </w:tr>
      <w:tr w:rsidR="009B5CE1" w:rsidRPr="00786002" w:rsidTr="009B5CE1">
        <w:trPr>
          <w:trHeight w:val="23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Статус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color w:val="FF0000"/>
                <w:kern w:val="0"/>
                <w:sz w:val="18"/>
                <w:szCs w:val="18"/>
                <w:lang w:eastAsia="en-US" w:bidi="ar-SA"/>
              </w:rPr>
            </w:pPr>
            <w:r w:rsidRPr="007A2C2C">
              <w:rPr>
                <w:rFonts w:eastAsia="Times New Roman"/>
                <w:kern w:val="0"/>
                <w:sz w:val="18"/>
                <w:szCs w:val="18"/>
                <w:lang w:eastAsia="en-US" w:bidi="ar-SA"/>
              </w:rPr>
              <w:t>Торги на понижение</w:t>
            </w:r>
          </w:p>
        </w:tc>
      </w:tr>
      <w:tr w:rsidR="009B5CE1" w:rsidRPr="00786002" w:rsidTr="009B5CE1">
        <w:trPr>
          <w:trHeight w:val="290"/>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Тип аукциона по числу лотов</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rFonts w:eastAsia="Times New Roman"/>
                <w:kern w:val="0"/>
                <w:sz w:val="18"/>
                <w:szCs w:val="18"/>
                <w:lang w:eastAsia="en-US" w:bidi="ar-SA"/>
              </w:rPr>
              <w:t xml:space="preserve">Однолотовый </w:t>
            </w:r>
          </w:p>
        </w:tc>
      </w:tr>
      <w:tr w:rsidR="009B5CE1" w:rsidRPr="00431809" w:rsidTr="009B5CE1">
        <w:trPr>
          <w:trHeight w:val="453"/>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Величина понижения начальной цены («шаг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kern w:val="2"/>
                <w:sz w:val="18"/>
                <w:szCs w:val="18"/>
              </w:rPr>
              <w:t>от 0,5% до 5 %;</w:t>
            </w:r>
          </w:p>
        </w:tc>
      </w:tr>
      <w:tr w:rsidR="009B5CE1" w:rsidRPr="00786002" w:rsidTr="009B5CE1">
        <w:trPr>
          <w:trHeight w:val="45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Опции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выше, чем ранее поданное им же;</w:t>
            </w:r>
          </w:p>
          <w:p w:rsidR="009B5CE1" w:rsidRPr="007A2C2C" w:rsidRDefault="009B5CE1" w:rsidP="009B5CE1">
            <w:pPr>
              <w:tabs>
                <w:tab w:val="left" w:pos="0"/>
                <w:tab w:val="left" w:pos="567"/>
              </w:tabs>
              <w:spacing w:line="100" w:lineRule="atLeast"/>
              <w:ind w:firstLine="0"/>
              <w:rPr>
                <w:sz w:val="18"/>
                <w:szCs w:val="18"/>
              </w:rPr>
            </w:pPr>
            <w:r w:rsidRPr="007A2C2C">
              <w:rPr>
                <w:sz w:val="18"/>
                <w:szCs w:val="18"/>
              </w:rPr>
              <w:t>- участник не может дважды подать одно и то же предложение по цене договора;</w:t>
            </w:r>
          </w:p>
          <w:p w:rsidR="009B5CE1"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равное 0;</w:t>
            </w:r>
          </w:p>
          <w:p w:rsidR="009B5CE1" w:rsidRPr="00431809"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предложение о цене выше начальной (максимальной) цены.</w:t>
            </w:r>
          </w:p>
          <w:p w:rsidR="009B5CE1" w:rsidRPr="007A2C2C"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специальные (альтернативные) предложения</w:t>
            </w:r>
          </w:p>
        </w:tc>
      </w:tr>
      <w:tr w:rsidR="009B5CE1" w:rsidRPr="00786002" w:rsidTr="009B5CE1">
        <w:trPr>
          <w:trHeight w:val="498"/>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условий поставки и оплаты поставляемого товара,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after="200"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и проекте договора</w:t>
            </w:r>
          </w:p>
        </w:tc>
      </w:tr>
      <w:tr w:rsidR="009B5CE1" w:rsidRPr="00786002" w:rsidTr="009B5CE1">
        <w:trPr>
          <w:trHeight w:val="54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товаров,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а также техническом задании</w:t>
            </w:r>
          </w:p>
        </w:tc>
      </w:tr>
      <w:tr w:rsidR="009B5CE1" w:rsidRPr="00786002" w:rsidTr="009B5CE1">
        <w:trPr>
          <w:trHeight w:val="685"/>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место и порядок предоставления закупочной документации</w:t>
            </w:r>
          </w:p>
        </w:tc>
        <w:tc>
          <w:tcPr>
            <w:tcW w:w="5953" w:type="dxa"/>
            <w:tcBorders>
              <w:top w:val="single" w:sz="4" w:space="0" w:color="000000"/>
              <w:left w:val="single" w:sz="4" w:space="0" w:color="000000"/>
              <w:bottom w:val="single" w:sz="4" w:space="0" w:color="auto"/>
              <w:right w:val="single" w:sz="4" w:space="0" w:color="000000"/>
            </w:tcBorders>
          </w:tcPr>
          <w:p w:rsidR="009B5CE1" w:rsidRPr="007A2C2C" w:rsidRDefault="009B5CE1" w:rsidP="00D82DB4">
            <w:pPr>
              <w:widowControl w:val="0"/>
              <w:autoSpaceDE w:val="0"/>
              <w:autoSpaceDN w:val="0"/>
              <w:spacing w:line="240" w:lineRule="auto"/>
              <w:ind w:firstLine="0"/>
              <w:rPr>
                <w:rFonts w:eastAsia="Times New Roman"/>
                <w:kern w:val="0"/>
                <w:sz w:val="18"/>
                <w:szCs w:val="18"/>
                <w:lang w:eastAsia="ru-RU" w:bidi="ar-SA"/>
              </w:rPr>
            </w:pPr>
            <w:r w:rsidRPr="00C45E43">
              <w:rPr>
                <w:rFonts w:eastAsia="Times New Roman"/>
                <w:kern w:val="0"/>
                <w:sz w:val="18"/>
                <w:szCs w:val="18"/>
                <w:lang w:eastAsia="ru-RU" w:bidi="ar-SA"/>
              </w:rPr>
              <w:t xml:space="preserve">Документация размещается </w:t>
            </w:r>
            <w:r w:rsidR="00243A12">
              <w:rPr>
                <w:rFonts w:eastAsia="Times New Roman"/>
                <w:kern w:val="0"/>
                <w:sz w:val="18"/>
                <w:szCs w:val="18"/>
                <w:lang w:eastAsia="ru-RU" w:bidi="ar-SA"/>
              </w:rPr>
              <w:t>на Официальном сайте Единой</w:t>
            </w:r>
            <w:r w:rsidRPr="00C45E43">
              <w:rPr>
                <w:rFonts w:eastAsia="Times New Roman"/>
                <w:kern w:val="0"/>
                <w:sz w:val="18"/>
                <w:szCs w:val="18"/>
                <w:lang w:eastAsia="ru-RU" w:bidi="ar-SA"/>
              </w:rPr>
              <w:t xml:space="preserve"> информационной системе в сфере закупок </w:t>
            </w:r>
            <w:hyperlink w:history="1">
              <w:r w:rsidR="003E7270" w:rsidRPr="00E9228E">
                <w:rPr>
                  <w:rStyle w:val="a5"/>
                  <w:sz w:val="18"/>
                  <w:szCs w:val="18"/>
                </w:rPr>
                <w:t xml:space="preserve"> www.zakupki.gov.ru</w:t>
              </w:r>
            </w:hyperlink>
            <w:r w:rsidR="00EE0C39">
              <w:rPr>
                <w:sz w:val="18"/>
                <w:szCs w:val="18"/>
              </w:rPr>
              <w:t xml:space="preserve"> ,</w:t>
            </w:r>
            <w:r w:rsidR="00EC1372" w:rsidRPr="00EC1372">
              <w:rPr>
                <w:sz w:val="18"/>
                <w:szCs w:val="18"/>
              </w:rPr>
              <w:t xml:space="preserve"> на </w:t>
            </w:r>
            <w:r w:rsidR="00EC1372">
              <w:rPr>
                <w:sz w:val="18"/>
                <w:szCs w:val="18"/>
              </w:rPr>
              <w:t xml:space="preserve"> электронной торговой площадке</w:t>
            </w:r>
            <w:r w:rsidR="009D1FBD">
              <w:rPr>
                <w:sz w:val="18"/>
                <w:szCs w:val="18"/>
              </w:rPr>
              <w:t xml:space="preserve"> </w:t>
            </w:r>
            <w:r w:rsidR="00635E86">
              <w:rPr>
                <w:sz w:val="18"/>
                <w:szCs w:val="18"/>
              </w:rPr>
              <w:t>www.</w:t>
            </w:r>
            <w:r w:rsidR="00635E86" w:rsidRPr="00DC7A05">
              <w:rPr>
                <w:sz w:val="18"/>
                <w:szCs w:val="18"/>
              </w:rPr>
              <w:t>utp.</w:t>
            </w:r>
            <w:r w:rsidR="00635E86" w:rsidRPr="00DC7A05">
              <w:rPr>
                <w:bCs/>
                <w:sz w:val="18"/>
                <w:szCs w:val="18"/>
              </w:rPr>
              <w:t>sberbank</w:t>
            </w:r>
            <w:r w:rsidR="00635E86" w:rsidRPr="00DC7A05">
              <w:rPr>
                <w:sz w:val="18"/>
                <w:szCs w:val="18"/>
              </w:rPr>
              <w:t>-</w:t>
            </w:r>
            <w:r w:rsidR="00635E86" w:rsidRPr="00DC7A05">
              <w:rPr>
                <w:bCs/>
                <w:sz w:val="18"/>
                <w:szCs w:val="18"/>
              </w:rPr>
              <w:t>ast</w:t>
            </w:r>
            <w:r w:rsidR="00635E86" w:rsidRPr="00DC7A05">
              <w:rPr>
                <w:sz w:val="18"/>
                <w:szCs w:val="18"/>
              </w:rPr>
              <w:t>.ru</w:t>
            </w:r>
            <w:r w:rsidR="00EE0C39">
              <w:rPr>
                <w:rFonts w:eastAsia="Times New Roman"/>
                <w:kern w:val="0"/>
                <w:sz w:val="18"/>
                <w:szCs w:val="18"/>
                <w:lang w:eastAsia="ru-RU" w:bidi="ar-SA"/>
              </w:rPr>
              <w:t>, на</w:t>
            </w:r>
            <w:r w:rsidRPr="00EC1372">
              <w:rPr>
                <w:rFonts w:eastAsia="Times New Roman"/>
                <w:kern w:val="0"/>
                <w:sz w:val="18"/>
                <w:szCs w:val="18"/>
                <w:lang w:eastAsia="ru-RU" w:bidi="ar-SA"/>
              </w:rPr>
              <w:t xml:space="preserve"> официальном сайте Заказчика</w:t>
            </w:r>
            <w:r w:rsidR="00EE0C39">
              <w:rPr>
                <w:rFonts w:eastAsia="Times New Roman"/>
                <w:kern w:val="0"/>
                <w:sz w:val="18"/>
                <w:szCs w:val="18"/>
                <w:lang w:eastAsia="ru-RU" w:bidi="ar-SA"/>
              </w:rPr>
              <w:t xml:space="preserve"> </w:t>
            </w:r>
            <w:hyperlink r:id="rId10" w:history="1">
              <w:r w:rsidR="00CE3DD9" w:rsidRPr="00CE3DD9">
                <w:rPr>
                  <w:rStyle w:val="a5"/>
                  <w:bCs/>
                  <w:color w:val="auto"/>
                  <w:sz w:val="18"/>
                  <w:szCs w:val="18"/>
                  <w:u w:val="none"/>
                </w:rPr>
                <w:t>v-life.ru</w:t>
              </w:r>
            </w:hyperlink>
            <w:r w:rsidR="00CE3DD9">
              <w:rPr>
                <w:bCs/>
                <w:sz w:val="18"/>
                <w:szCs w:val="18"/>
              </w:rPr>
              <w:t xml:space="preserve"> </w:t>
            </w:r>
            <w:r w:rsidRPr="00EC1372">
              <w:rPr>
                <w:rFonts w:eastAsia="Times New Roman"/>
                <w:kern w:val="0"/>
                <w:sz w:val="18"/>
                <w:szCs w:val="18"/>
                <w:lang w:eastAsia="ru-RU" w:bidi="ar-SA"/>
              </w:rPr>
              <w:t xml:space="preserve">с </w:t>
            </w:r>
            <w:r w:rsidRPr="009B6534">
              <w:rPr>
                <w:rFonts w:eastAsia="Times New Roman"/>
                <w:kern w:val="0"/>
                <w:sz w:val="18"/>
                <w:szCs w:val="18"/>
                <w:lang w:eastAsia="ru-RU" w:bidi="ar-SA"/>
              </w:rPr>
              <w:t>«</w:t>
            </w:r>
            <w:r w:rsidR="00D82DB4">
              <w:rPr>
                <w:rFonts w:eastAsia="Times New Roman"/>
                <w:kern w:val="0"/>
                <w:sz w:val="18"/>
                <w:szCs w:val="18"/>
                <w:lang w:eastAsia="ru-RU" w:bidi="ar-SA"/>
              </w:rPr>
              <w:t>26</w:t>
            </w:r>
            <w:r w:rsidRPr="009B6534">
              <w:rPr>
                <w:rFonts w:eastAsia="Times New Roman"/>
                <w:kern w:val="0"/>
                <w:sz w:val="18"/>
                <w:szCs w:val="18"/>
                <w:lang w:eastAsia="ru-RU" w:bidi="ar-SA"/>
              </w:rPr>
              <w:t>»</w:t>
            </w:r>
            <w:r w:rsidR="00EE0C39" w:rsidRPr="009B6534">
              <w:rPr>
                <w:rFonts w:eastAsia="Times New Roman"/>
                <w:kern w:val="0"/>
                <w:sz w:val="18"/>
                <w:szCs w:val="18"/>
                <w:lang w:eastAsia="ru-RU" w:bidi="ar-SA"/>
              </w:rPr>
              <w:t xml:space="preserve"> </w:t>
            </w:r>
            <w:r w:rsidR="00D82DB4">
              <w:rPr>
                <w:rFonts w:eastAsia="Times New Roman"/>
                <w:kern w:val="0"/>
                <w:sz w:val="18"/>
                <w:szCs w:val="18"/>
                <w:lang w:eastAsia="ru-RU" w:bidi="ar-SA"/>
              </w:rPr>
              <w:t>февраля</w:t>
            </w:r>
            <w:r w:rsidRPr="009B6534">
              <w:rPr>
                <w:rFonts w:eastAsia="Times New Roman"/>
                <w:kern w:val="0"/>
                <w:sz w:val="18"/>
                <w:szCs w:val="18"/>
                <w:lang w:eastAsia="ru-RU" w:bidi="ar-SA"/>
              </w:rPr>
              <w:t xml:space="preserve"> 20</w:t>
            </w:r>
            <w:r w:rsidR="00D33477">
              <w:rPr>
                <w:rFonts w:eastAsia="Times New Roman"/>
                <w:kern w:val="0"/>
                <w:sz w:val="18"/>
                <w:szCs w:val="18"/>
                <w:lang w:eastAsia="ru-RU" w:bidi="ar-SA"/>
              </w:rPr>
              <w:t>2</w:t>
            </w:r>
            <w:r w:rsidR="00D82DB4">
              <w:rPr>
                <w:rFonts w:eastAsia="Times New Roman"/>
                <w:kern w:val="0"/>
                <w:sz w:val="18"/>
                <w:szCs w:val="18"/>
                <w:lang w:eastAsia="ru-RU" w:bidi="ar-SA"/>
              </w:rPr>
              <w:t>1</w:t>
            </w:r>
            <w:r w:rsidRPr="009B6534">
              <w:rPr>
                <w:rFonts w:eastAsia="Times New Roman"/>
                <w:kern w:val="0"/>
                <w:sz w:val="18"/>
                <w:szCs w:val="18"/>
                <w:lang w:eastAsia="ru-RU" w:bidi="ar-SA"/>
              </w:rPr>
              <w:t xml:space="preserve"> года</w:t>
            </w:r>
            <w:r w:rsidRPr="00EE0C39">
              <w:rPr>
                <w:rFonts w:eastAsia="Times New Roman"/>
                <w:color w:val="FF0000"/>
                <w:kern w:val="0"/>
                <w:sz w:val="18"/>
                <w:szCs w:val="18"/>
                <w:lang w:eastAsia="ru-RU" w:bidi="ar-SA"/>
              </w:rPr>
              <w:t>.</w:t>
            </w:r>
          </w:p>
        </w:tc>
      </w:tr>
      <w:tr w:rsidR="009B5CE1" w:rsidRPr="00786002" w:rsidTr="009B5CE1">
        <w:trPr>
          <w:trHeight w:val="121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Место и дата начала и окончания подачи заявок на участие в открытом аукционе</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9B5CE1">
            <w:pPr>
              <w:spacing w:line="240" w:lineRule="atLeast"/>
              <w:ind w:firstLine="0"/>
              <w:rPr>
                <w:sz w:val="18"/>
                <w:szCs w:val="18"/>
              </w:rPr>
            </w:pPr>
            <w:r w:rsidRPr="00EE0C39">
              <w:rPr>
                <w:sz w:val="18"/>
                <w:szCs w:val="18"/>
              </w:rPr>
              <w:t xml:space="preserve">Заявки подаются в электронном виде, на сайте </w:t>
            </w:r>
            <w:r w:rsidR="00EE0C39" w:rsidRPr="00EE0C39">
              <w:rPr>
                <w:sz w:val="18"/>
                <w:szCs w:val="18"/>
              </w:rPr>
              <w:t>http://</w:t>
            </w:r>
            <w:r w:rsidR="00A1555D" w:rsidRPr="00DC7A05">
              <w:rPr>
                <w:sz w:val="18"/>
                <w:szCs w:val="18"/>
              </w:rPr>
              <w:t xml:space="preserve"> utp.</w:t>
            </w:r>
            <w:r w:rsidR="00A1555D" w:rsidRPr="00DC7A05">
              <w:rPr>
                <w:bCs/>
                <w:sz w:val="18"/>
                <w:szCs w:val="18"/>
              </w:rPr>
              <w:t>sberbank</w:t>
            </w:r>
            <w:r w:rsidR="00A1555D" w:rsidRPr="00DC7A05">
              <w:rPr>
                <w:sz w:val="18"/>
                <w:szCs w:val="18"/>
              </w:rPr>
              <w:t>-</w:t>
            </w:r>
            <w:r w:rsidR="00A1555D" w:rsidRPr="00DC7A05">
              <w:rPr>
                <w:bCs/>
                <w:sz w:val="18"/>
                <w:szCs w:val="18"/>
              </w:rPr>
              <w:t>ast</w:t>
            </w:r>
            <w:r w:rsidR="00A1555D" w:rsidRPr="00DC7A05">
              <w:rPr>
                <w:sz w:val="18"/>
                <w:szCs w:val="18"/>
              </w:rPr>
              <w:t>.ru</w:t>
            </w:r>
            <w:r w:rsidR="00A1555D" w:rsidRPr="00EE0C39">
              <w:rPr>
                <w:sz w:val="18"/>
                <w:szCs w:val="18"/>
              </w:rPr>
              <w:t xml:space="preserve"> </w:t>
            </w:r>
            <w:r w:rsidRPr="00EE0C39">
              <w:rPr>
                <w:sz w:val="18"/>
                <w:szCs w:val="18"/>
              </w:rPr>
              <w:t xml:space="preserve">Начало подачи заявок на участие в открытом аукционе: </w:t>
            </w:r>
          </w:p>
          <w:p w:rsidR="009B5CE1" w:rsidRPr="00EE0C39" w:rsidRDefault="009B5CE1" w:rsidP="009B5CE1">
            <w:pPr>
              <w:spacing w:line="240" w:lineRule="atLeast"/>
              <w:ind w:firstLine="0"/>
              <w:rPr>
                <w:sz w:val="18"/>
                <w:szCs w:val="18"/>
              </w:rPr>
            </w:pPr>
            <w:r w:rsidRPr="00EE0C39">
              <w:rPr>
                <w:sz w:val="18"/>
                <w:szCs w:val="18"/>
              </w:rPr>
              <w:t>с «</w:t>
            </w:r>
            <w:r w:rsidR="00D82DB4">
              <w:rPr>
                <w:sz w:val="18"/>
                <w:szCs w:val="18"/>
              </w:rPr>
              <w:t>01</w:t>
            </w:r>
            <w:r w:rsidRPr="00EE0C39">
              <w:rPr>
                <w:sz w:val="18"/>
                <w:szCs w:val="18"/>
              </w:rPr>
              <w:t>»</w:t>
            </w:r>
            <w:r w:rsidR="00EE0C39">
              <w:rPr>
                <w:sz w:val="18"/>
                <w:szCs w:val="18"/>
              </w:rPr>
              <w:t xml:space="preserve"> </w:t>
            </w:r>
            <w:r w:rsidR="00D82DB4">
              <w:rPr>
                <w:sz w:val="18"/>
                <w:szCs w:val="18"/>
              </w:rPr>
              <w:t>марта</w:t>
            </w:r>
            <w:r w:rsidRPr="00EE0C39">
              <w:rPr>
                <w:sz w:val="18"/>
                <w:szCs w:val="18"/>
              </w:rPr>
              <w:t xml:space="preserve"> 20</w:t>
            </w:r>
            <w:r w:rsidR="00D33477">
              <w:rPr>
                <w:sz w:val="18"/>
                <w:szCs w:val="18"/>
              </w:rPr>
              <w:t>2</w:t>
            </w:r>
            <w:r w:rsidR="00D82DB4">
              <w:rPr>
                <w:sz w:val="18"/>
                <w:szCs w:val="18"/>
              </w:rPr>
              <w:t>1</w:t>
            </w:r>
            <w:r w:rsidRPr="00EE0C39">
              <w:rPr>
                <w:sz w:val="18"/>
                <w:szCs w:val="18"/>
              </w:rPr>
              <w:t xml:space="preserve"> г.</w:t>
            </w:r>
            <w:r w:rsidR="003E7270">
              <w:rPr>
                <w:sz w:val="18"/>
                <w:szCs w:val="18"/>
              </w:rPr>
              <w:t xml:space="preserve"> 00:00 </w:t>
            </w:r>
          </w:p>
          <w:p w:rsidR="009B5CE1" w:rsidRPr="00EE0C39" w:rsidRDefault="009B5CE1" w:rsidP="009B5CE1">
            <w:pPr>
              <w:suppressAutoHyphens w:val="0"/>
              <w:autoSpaceDE w:val="0"/>
              <w:autoSpaceDN w:val="0"/>
              <w:spacing w:line="240" w:lineRule="auto"/>
              <w:ind w:firstLine="0"/>
              <w:rPr>
                <w:sz w:val="18"/>
                <w:szCs w:val="18"/>
              </w:rPr>
            </w:pPr>
            <w:r w:rsidRPr="00EE0C39">
              <w:rPr>
                <w:sz w:val="18"/>
                <w:szCs w:val="18"/>
              </w:rPr>
              <w:t xml:space="preserve">Окончание подачи заявок (открытие доступа к заявкам): </w:t>
            </w:r>
          </w:p>
          <w:p w:rsidR="009B5CE1" w:rsidRPr="00832366" w:rsidRDefault="009B5CE1" w:rsidP="00D82DB4">
            <w:pPr>
              <w:autoSpaceDE w:val="0"/>
              <w:autoSpaceDN w:val="0"/>
              <w:spacing w:line="240" w:lineRule="auto"/>
              <w:ind w:firstLine="0"/>
              <w:rPr>
                <w:rFonts w:eastAsia="Times New Roman"/>
                <w:kern w:val="0"/>
                <w:sz w:val="18"/>
                <w:szCs w:val="18"/>
                <w:lang w:val="en-US" w:eastAsia="ru-RU" w:bidi="ar-SA"/>
              </w:rPr>
            </w:pPr>
            <w:r w:rsidRPr="00EE0C39">
              <w:rPr>
                <w:sz w:val="18"/>
                <w:szCs w:val="18"/>
              </w:rPr>
              <w:t>«</w:t>
            </w:r>
            <w:r w:rsidR="00AE026C">
              <w:rPr>
                <w:sz w:val="18"/>
                <w:szCs w:val="18"/>
                <w:lang w:val="en-US"/>
              </w:rPr>
              <w:t>1</w:t>
            </w:r>
            <w:r w:rsidR="00D82DB4">
              <w:rPr>
                <w:sz w:val="18"/>
                <w:szCs w:val="18"/>
              </w:rPr>
              <w:t>6</w:t>
            </w:r>
            <w:r w:rsidRPr="00EE0C39">
              <w:rPr>
                <w:sz w:val="18"/>
                <w:szCs w:val="18"/>
              </w:rPr>
              <w:t>»</w:t>
            </w:r>
            <w:r w:rsidR="00EE0C39">
              <w:rPr>
                <w:sz w:val="18"/>
                <w:szCs w:val="18"/>
              </w:rPr>
              <w:t xml:space="preserve"> </w:t>
            </w:r>
            <w:r w:rsidR="00D82DB4">
              <w:rPr>
                <w:sz w:val="18"/>
                <w:szCs w:val="18"/>
              </w:rPr>
              <w:t>марта</w:t>
            </w:r>
            <w:r w:rsidRPr="00EE0C39">
              <w:rPr>
                <w:sz w:val="18"/>
                <w:szCs w:val="18"/>
              </w:rPr>
              <w:t xml:space="preserve"> 20</w:t>
            </w:r>
            <w:r w:rsidR="00D33477">
              <w:rPr>
                <w:sz w:val="18"/>
                <w:szCs w:val="18"/>
              </w:rPr>
              <w:t>2</w:t>
            </w:r>
            <w:r w:rsidR="00D82DB4">
              <w:rPr>
                <w:sz w:val="18"/>
                <w:szCs w:val="18"/>
              </w:rPr>
              <w:t>1</w:t>
            </w:r>
            <w:r w:rsidRPr="00EE0C39">
              <w:rPr>
                <w:sz w:val="18"/>
                <w:szCs w:val="18"/>
              </w:rPr>
              <w:t xml:space="preserve"> г.</w:t>
            </w:r>
            <w:r w:rsidR="003E7270">
              <w:rPr>
                <w:sz w:val="18"/>
                <w:szCs w:val="18"/>
              </w:rPr>
              <w:t xml:space="preserve">  </w:t>
            </w:r>
            <w:r w:rsidR="00AE026C">
              <w:rPr>
                <w:sz w:val="18"/>
                <w:szCs w:val="18"/>
              </w:rPr>
              <w:t>00:00</w:t>
            </w:r>
          </w:p>
        </w:tc>
      </w:tr>
      <w:tr w:rsidR="009B5CE1" w:rsidRPr="00786002" w:rsidTr="009B5CE1">
        <w:trPr>
          <w:trHeight w:val="179"/>
        </w:trPr>
        <w:tc>
          <w:tcPr>
            <w:tcW w:w="3839" w:type="dxa"/>
            <w:tcBorders>
              <w:top w:val="single" w:sz="4" w:space="0" w:color="auto"/>
              <w:left w:val="single" w:sz="4" w:space="0" w:color="000000"/>
              <w:bottom w:val="single" w:sz="4" w:space="0" w:color="auto"/>
              <w:right w:val="nil"/>
            </w:tcBorders>
          </w:tcPr>
          <w:p w:rsidR="009B5CE1" w:rsidRPr="007A2C2C" w:rsidRDefault="00EE0C39" w:rsidP="009B5CE1">
            <w:pPr>
              <w:widowControl w:val="0"/>
              <w:autoSpaceDE w:val="0"/>
              <w:autoSpaceDN w:val="0"/>
              <w:adjustRightInd w:val="0"/>
              <w:snapToGrid w:val="0"/>
              <w:spacing w:line="240" w:lineRule="auto"/>
              <w:ind w:firstLine="0"/>
              <w:rPr>
                <w:rFonts w:eastAsia="Calibri"/>
                <w:kern w:val="0"/>
                <w:sz w:val="18"/>
                <w:szCs w:val="18"/>
                <w:lang w:eastAsia="ru-RU" w:bidi="ar-SA"/>
              </w:rPr>
            </w:pPr>
            <w:r>
              <w:rPr>
                <w:sz w:val="18"/>
                <w:szCs w:val="18"/>
              </w:rPr>
              <w:t>Дата и время рассмотрения заявок</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D82DB4">
            <w:pPr>
              <w:autoSpaceDE w:val="0"/>
              <w:autoSpaceDN w:val="0"/>
              <w:spacing w:line="240" w:lineRule="auto"/>
              <w:ind w:firstLine="0"/>
              <w:rPr>
                <w:sz w:val="18"/>
                <w:szCs w:val="18"/>
              </w:rPr>
            </w:pPr>
            <w:r w:rsidRPr="00EE0C39">
              <w:rPr>
                <w:sz w:val="18"/>
                <w:szCs w:val="18"/>
              </w:rPr>
              <w:t>«</w:t>
            </w:r>
            <w:r w:rsidR="00D33477">
              <w:rPr>
                <w:sz w:val="18"/>
                <w:szCs w:val="18"/>
              </w:rPr>
              <w:t>17</w:t>
            </w:r>
            <w:r w:rsidRPr="00EE0C39">
              <w:rPr>
                <w:sz w:val="18"/>
                <w:szCs w:val="18"/>
              </w:rPr>
              <w:t>»</w:t>
            </w:r>
            <w:r w:rsidR="00EE0C39">
              <w:rPr>
                <w:sz w:val="18"/>
                <w:szCs w:val="18"/>
              </w:rPr>
              <w:t xml:space="preserve"> </w:t>
            </w:r>
            <w:r w:rsidR="00D82DB4">
              <w:rPr>
                <w:sz w:val="18"/>
                <w:szCs w:val="18"/>
              </w:rPr>
              <w:t>марта</w:t>
            </w:r>
            <w:r w:rsidR="00EE0C39">
              <w:rPr>
                <w:sz w:val="18"/>
                <w:szCs w:val="18"/>
              </w:rPr>
              <w:t xml:space="preserve"> </w:t>
            </w:r>
            <w:r w:rsidRPr="00EE0C39">
              <w:rPr>
                <w:sz w:val="18"/>
                <w:szCs w:val="18"/>
              </w:rPr>
              <w:t xml:space="preserve"> 20</w:t>
            </w:r>
            <w:r w:rsidR="00D33477">
              <w:rPr>
                <w:sz w:val="18"/>
                <w:szCs w:val="18"/>
              </w:rPr>
              <w:t>2</w:t>
            </w:r>
            <w:r w:rsidR="00D82DB4">
              <w:rPr>
                <w:sz w:val="18"/>
                <w:szCs w:val="18"/>
              </w:rPr>
              <w:t>1</w:t>
            </w:r>
            <w:r w:rsidRPr="00EE0C39">
              <w:rPr>
                <w:sz w:val="18"/>
                <w:szCs w:val="18"/>
              </w:rPr>
              <w:t xml:space="preserve"> г. </w:t>
            </w:r>
            <w:r w:rsidR="00D33477">
              <w:rPr>
                <w:sz w:val="18"/>
                <w:szCs w:val="18"/>
              </w:rPr>
              <w:t>10</w:t>
            </w:r>
            <w:r w:rsidRPr="00EE0C39">
              <w:rPr>
                <w:sz w:val="18"/>
                <w:szCs w:val="18"/>
              </w:rPr>
              <w:t>:00</w:t>
            </w:r>
            <w:r w:rsidR="003E7270">
              <w:rPr>
                <w:sz w:val="18"/>
                <w:szCs w:val="18"/>
              </w:rPr>
              <w:t xml:space="preserve"> </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sz w:val="18"/>
                <w:szCs w:val="18"/>
              </w:rPr>
              <w:t>Дата и время проведения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D82DB4">
            <w:pPr>
              <w:autoSpaceDE w:val="0"/>
              <w:autoSpaceDN w:val="0"/>
              <w:spacing w:line="240" w:lineRule="auto"/>
              <w:ind w:firstLine="0"/>
              <w:rPr>
                <w:sz w:val="18"/>
                <w:szCs w:val="18"/>
              </w:rPr>
            </w:pPr>
            <w:r w:rsidRPr="00EE0C39">
              <w:rPr>
                <w:sz w:val="18"/>
                <w:szCs w:val="18"/>
              </w:rPr>
              <w:t>«</w:t>
            </w:r>
            <w:r w:rsidR="00D33477">
              <w:rPr>
                <w:sz w:val="18"/>
                <w:szCs w:val="18"/>
              </w:rPr>
              <w:t>18</w:t>
            </w:r>
            <w:r w:rsidRPr="00EE0C39">
              <w:rPr>
                <w:sz w:val="18"/>
                <w:szCs w:val="18"/>
              </w:rPr>
              <w:t>»</w:t>
            </w:r>
            <w:r>
              <w:rPr>
                <w:sz w:val="18"/>
                <w:szCs w:val="18"/>
              </w:rPr>
              <w:t xml:space="preserve"> </w:t>
            </w:r>
            <w:r w:rsidR="00D82DB4">
              <w:rPr>
                <w:sz w:val="18"/>
                <w:szCs w:val="18"/>
              </w:rPr>
              <w:t>марта</w:t>
            </w:r>
            <w:r w:rsidRPr="00EE0C39">
              <w:rPr>
                <w:sz w:val="18"/>
                <w:szCs w:val="18"/>
              </w:rPr>
              <w:t xml:space="preserve"> 20</w:t>
            </w:r>
            <w:r w:rsidR="00D33477">
              <w:rPr>
                <w:sz w:val="18"/>
                <w:szCs w:val="18"/>
              </w:rPr>
              <w:t>2</w:t>
            </w:r>
            <w:r w:rsidR="00D82DB4">
              <w:rPr>
                <w:sz w:val="18"/>
                <w:szCs w:val="18"/>
              </w:rPr>
              <w:t>1</w:t>
            </w:r>
            <w:r w:rsidRPr="00EE0C39">
              <w:rPr>
                <w:sz w:val="18"/>
                <w:szCs w:val="18"/>
              </w:rPr>
              <w:t xml:space="preserve"> г. 10:00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Pr>
                <w:sz w:val="18"/>
                <w:szCs w:val="18"/>
              </w:rPr>
              <w:t>Дата подведения итогов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D33477" w:rsidP="00D82DB4">
            <w:pPr>
              <w:autoSpaceDE w:val="0"/>
              <w:autoSpaceDN w:val="0"/>
              <w:spacing w:line="240" w:lineRule="auto"/>
              <w:ind w:firstLine="0"/>
              <w:rPr>
                <w:sz w:val="18"/>
                <w:szCs w:val="18"/>
              </w:rPr>
            </w:pPr>
            <w:r>
              <w:rPr>
                <w:sz w:val="18"/>
                <w:szCs w:val="18"/>
              </w:rPr>
              <w:t>«19</w:t>
            </w:r>
            <w:r w:rsidR="009B6534">
              <w:rPr>
                <w:sz w:val="18"/>
                <w:szCs w:val="18"/>
              </w:rPr>
              <w:t xml:space="preserve">» </w:t>
            </w:r>
            <w:r w:rsidR="00D82DB4">
              <w:rPr>
                <w:sz w:val="18"/>
                <w:szCs w:val="18"/>
              </w:rPr>
              <w:t>марта</w:t>
            </w:r>
            <w:r>
              <w:rPr>
                <w:sz w:val="18"/>
                <w:szCs w:val="18"/>
              </w:rPr>
              <w:t xml:space="preserve"> 202</w:t>
            </w:r>
            <w:r w:rsidR="00D82DB4">
              <w:rPr>
                <w:sz w:val="18"/>
                <w:szCs w:val="18"/>
              </w:rPr>
              <w:t>1</w:t>
            </w:r>
            <w:r w:rsidR="009B6534">
              <w:rPr>
                <w:sz w:val="18"/>
                <w:szCs w:val="18"/>
              </w:rPr>
              <w:t xml:space="preserve"> г.</w:t>
            </w:r>
            <w:r>
              <w:rPr>
                <w:sz w:val="18"/>
                <w:szCs w:val="18"/>
              </w:rPr>
              <w:t xml:space="preserve"> 09</w:t>
            </w:r>
            <w:r w:rsidR="00EE0C39">
              <w:rPr>
                <w:sz w:val="18"/>
                <w:szCs w:val="18"/>
              </w:rPr>
              <w:t>:00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sidRPr="00C45E43">
              <w:rPr>
                <w:sz w:val="18"/>
                <w:szCs w:val="18"/>
              </w:rPr>
              <w:t>Сроки рассмотрения и подписания договора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8952E6">
            <w:pPr>
              <w:autoSpaceDE w:val="0"/>
              <w:autoSpaceDN w:val="0"/>
              <w:spacing w:line="240" w:lineRule="auto"/>
              <w:ind w:firstLine="0"/>
              <w:rPr>
                <w:sz w:val="18"/>
                <w:szCs w:val="18"/>
              </w:rPr>
            </w:pPr>
            <w:r w:rsidRPr="00EE0C39">
              <w:rPr>
                <w:sz w:val="18"/>
                <w:szCs w:val="18"/>
              </w:rPr>
              <w:t xml:space="preserve">Не ранее 10 дней и не позже 20 дней с даты размещения </w:t>
            </w:r>
            <w:r w:rsidR="008952E6">
              <w:rPr>
                <w:sz w:val="18"/>
                <w:szCs w:val="18"/>
              </w:rPr>
              <w:t xml:space="preserve">в ЕИС </w:t>
            </w:r>
            <w:r w:rsidRPr="00EE0C39">
              <w:rPr>
                <w:sz w:val="18"/>
                <w:szCs w:val="18"/>
              </w:rPr>
              <w:t xml:space="preserve">протокола </w:t>
            </w:r>
            <w:r w:rsidR="008952E6">
              <w:rPr>
                <w:sz w:val="18"/>
                <w:szCs w:val="18"/>
              </w:rPr>
              <w:t>подведения итогов</w:t>
            </w:r>
          </w:p>
        </w:tc>
      </w:tr>
    </w:tbl>
    <w:p w:rsidR="009B5CE1" w:rsidRDefault="009B5CE1">
      <w:pPr>
        <w:spacing w:line="100" w:lineRule="atLeast"/>
        <w:ind w:firstLine="0"/>
        <w:jc w:val="center"/>
        <w:rPr>
          <w:b/>
          <w:bCs/>
          <w:sz w:val="20"/>
          <w:szCs w:val="20"/>
        </w:rPr>
      </w:pPr>
    </w:p>
    <w:sectPr w:rsidR="009B5CE1" w:rsidSect="0093399D">
      <w:pgSz w:w="11906" w:h="16838"/>
      <w:pgMar w:top="1134" w:right="850" w:bottom="1134" w:left="1701" w:header="720" w:footer="708" w:gutter="0"/>
      <w:pgNumType w:start="1"/>
      <w:cols w:space="720"/>
      <w:formProt w:val="0"/>
      <w:docGrid w:linePitch="360" w:charSpace="2147401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B2" w:rsidRDefault="00FB32B2">
      <w:r>
        <w:separator/>
      </w:r>
    </w:p>
  </w:endnote>
  <w:endnote w:type="continuationSeparator" w:id="0">
    <w:p w:rsidR="00FB32B2" w:rsidRDefault="00FB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B2" w:rsidRDefault="00FB32B2">
      <w:r>
        <w:separator/>
      </w:r>
    </w:p>
  </w:footnote>
  <w:footnote w:type="continuationSeparator" w:id="0">
    <w:p w:rsidR="00FB32B2" w:rsidRDefault="00FB32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a"/>
      <w:lvlText w:val="%1."/>
      <w:lvlJc w:val="left"/>
      <w:pPr>
        <w:tabs>
          <w:tab w:val="num" w:pos="567"/>
        </w:tabs>
        <w:ind w:left="567" w:hanging="567"/>
      </w:pPr>
      <w:rPr>
        <w:rFonts w:cs="Times New Roman"/>
      </w:r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8CA57EE"/>
    <w:name w:val="WWNum27"/>
    <w:lvl w:ilvl="0">
      <w:start w:val="1"/>
      <w:numFmt w:val="decimal"/>
      <w:lvlText w:val="%1."/>
      <w:lvlJc w:val="center"/>
      <w:pPr>
        <w:tabs>
          <w:tab w:val="num" w:pos="563"/>
        </w:tabs>
        <w:ind w:left="563" w:hanging="279"/>
      </w:pPr>
      <w:rPr>
        <w:rFonts w:cs="Times New Roman"/>
        <w:lang w:val="ru-RU"/>
      </w:rPr>
    </w:lvl>
    <w:lvl w:ilvl="1">
      <w:start w:val="1"/>
      <w:numFmt w:val="decimal"/>
      <w:lvlText w:val="%1.%2."/>
      <w:lvlJc w:val="left"/>
      <w:pPr>
        <w:tabs>
          <w:tab w:val="num" w:pos="1844"/>
        </w:tabs>
        <w:ind w:left="1844" w:hanging="567"/>
      </w:pPr>
      <w:rPr>
        <w:rFonts w:cs="Times New Roman"/>
        <w:u w:val="none"/>
      </w:rPr>
    </w:lvl>
    <w:lvl w:ilvl="2">
      <w:start w:val="1"/>
      <w:numFmt w:val="decimal"/>
      <w:lvlText w:val="%1.%2.%3."/>
      <w:lvlJc w:val="left"/>
      <w:pPr>
        <w:tabs>
          <w:tab w:val="num" w:pos="851"/>
        </w:tabs>
        <w:ind w:left="851" w:hanging="851"/>
      </w:pPr>
      <w:rPr>
        <w:rFonts w:cs="Times New Roman"/>
        <w:b/>
        <w:strike w:val="0"/>
        <w:dstrike w:val="0"/>
      </w:rPr>
    </w:lvl>
    <w:lvl w:ilvl="3">
      <w:start w:val="1"/>
      <w:numFmt w:val="decimal"/>
      <w:lvlText w:val="%1.%2.%3.%4."/>
      <w:lvlJc w:val="left"/>
      <w:pPr>
        <w:tabs>
          <w:tab w:val="num" w:pos="709"/>
        </w:tabs>
        <w:ind w:left="709" w:hanging="567"/>
      </w:pPr>
      <w:rPr>
        <w:rFonts w:cs="Times New Roman"/>
      </w:rPr>
    </w:lvl>
    <w:lvl w:ilvl="4">
      <w:start w:val="1"/>
      <w:numFmt w:val="lowerLetter"/>
      <w:lvlText w:val="%2.%3.%4.%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2" w15:restartNumberingAfterBreak="0">
    <w:nsid w:val="00000003"/>
    <w:multiLevelType w:val="multilevel"/>
    <w:tmpl w:val="00000003"/>
    <w:name w:val="WWNum29"/>
    <w:lvl w:ilvl="0">
      <w:start w:val="1"/>
      <w:numFmt w:val="decimal"/>
      <w:lvlText w:val="%1."/>
      <w:lvlJc w:val="left"/>
      <w:pPr>
        <w:tabs>
          <w:tab w:val="num" w:pos="1300"/>
        </w:tabs>
        <w:ind w:left="1300" w:hanging="900"/>
      </w:pPr>
      <w:rPr>
        <w:rFonts w:cs="Times New Roman"/>
      </w:rPr>
    </w:lvl>
    <w:lvl w:ilvl="1">
      <w:start w:val="1"/>
      <w:numFmt w:val="none"/>
      <w:suff w:val="nothing"/>
      <w:lvlText w:val=""/>
      <w:lvlJc w:val="left"/>
      <w:pPr>
        <w:tabs>
          <w:tab w:val="num" w:pos="360"/>
        </w:tabs>
        <w:ind w:left="1080" w:hanging="360"/>
      </w:pPr>
      <w:rPr>
        <w:rFonts w:cs="Times New Roman"/>
      </w:rPr>
    </w:lvl>
    <w:lvl w:ilvl="2">
      <w:start w:val="1"/>
      <w:numFmt w:val="none"/>
      <w:suff w:val="nothing"/>
      <w:lvlText w:val=""/>
      <w:lvlJc w:val="left"/>
      <w:pPr>
        <w:tabs>
          <w:tab w:val="num" w:pos="360"/>
        </w:tabs>
        <w:ind w:left="1440" w:hanging="360"/>
      </w:pPr>
      <w:rPr>
        <w:rFonts w:cs="Times New Roman"/>
      </w:rPr>
    </w:lvl>
    <w:lvl w:ilvl="3">
      <w:start w:val="1"/>
      <w:numFmt w:val="none"/>
      <w:suff w:val="nothing"/>
      <w:lvlText w:val=""/>
      <w:lvlJc w:val="left"/>
      <w:pPr>
        <w:tabs>
          <w:tab w:val="num" w:pos="360"/>
        </w:tabs>
        <w:ind w:left="1800" w:hanging="360"/>
      </w:pPr>
      <w:rPr>
        <w:rFonts w:cs="Times New Roman"/>
      </w:rPr>
    </w:lvl>
    <w:lvl w:ilvl="4">
      <w:start w:val="1"/>
      <w:numFmt w:val="none"/>
      <w:suff w:val="nothing"/>
      <w:lvlText w:val=""/>
      <w:lvlJc w:val="left"/>
      <w:pPr>
        <w:tabs>
          <w:tab w:val="num" w:pos="360"/>
        </w:tabs>
        <w:ind w:left="2160" w:hanging="360"/>
      </w:pPr>
      <w:rPr>
        <w:rFonts w:cs="Times New Roman"/>
      </w:rPr>
    </w:lvl>
    <w:lvl w:ilvl="5">
      <w:start w:val="1"/>
      <w:numFmt w:val="none"/>
      <w:suff w:val="nothing"/>
      <w:lvlText w:val=""/>
      <w:lvlJc w:val="left"/>
      <w:pPr>
        <w:tabs>
          <w:tab w:val="num" w:pos="360"/>
        </w:tabs>
        <w:ind w:left="2520" w:hanging="360"/>
      </w:pPr>
      <w:rPr>
        <w:rFonts w:cs="Times New Roman"/>
      </w:rPr>
    </w:lvl>
    <w:lvl w:ilvl="6">
      <w:start w:val="1"/>
      <w:numFmt w:val="none"/>
      <w:suff w:val="nothing"/>
      <w:lvlText w:val=""/>
      <w:lvlJc w:val="left"/>
      <w:pPr>
        <w:tabs>
          <w:tab w:val="num" w:pos="360"/>
        </w:tabs>
        <w:ind w:left="2880" w:hanging="360"/>
      </w:pPr>
      <w:rPr>
        <w:rFonts w:cs="Times New Roman"/>
      </w:rPr>
    </w:lvl>
    <w:lvl w:ilvl="7">
      <w:start w:val="1"/>
      <w:numFmt w:val="none"/>
      <w:suff w:val="nothing"/>
      <w:lvlText w:val=""/>
      <w:lvlJc w:val="left"/>
      <w:pPr>
        <w:tabs>
          <w:tab w:val="num" w:pos="360"/>
        </w:tabs>
        <w:ind w:left="3240" w:hanging="360"/>
      </w:pPr>
      <w:rPr>
        <w:rFonts w:cs="Times New Roman"/>
      </w:rPr>
    </w:lvl>
    <w:lvl w:ilvl="8">
      <w:start w:val="1"/>
      <w:numFmt w:val="none"/>
      <w:suff w:val="nothing"/>
      <w:lvlText w:val=""/>
      <w:lvlJc w:val="left"/>
      <w:pPr>
        <w:tabs>
          <w:tab w:val="num" w:pos="360"/>
        </w:tabs>
        <w:ind w:left="3600" w:hanging="360"/>
      </w:pPr>
      <w:rPr>
        <w:rFonts w:cs="Times New Roman"/>
      </w:rPr>
    </w:lvl>
  </w:abstractNum>
  <w:abstractNum w:abstractNumId="3" w15:restartNumberingAfterBreak="0">
    <w:nsid w:val="00000004"/>
    <w:multiLevelType w:val="multilevel"/>
    <w:tmpl w:val="00000004"/>
    <w:name w:val="WWNum30"/>
    <w:lvl w:ilvl="0">
      <w:start w:val="1"/>
      <w:numFmt w:val="decimal"/>
      <w:lvlText w:val="%1."/>
      <w:lvlJc w:val="left"/>
      <w:pPr>
        <w:tabs>
          <w:tab w:val="num" w:pos="720"/>
        </w:tabs>
        <w:ind w:left="72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Num34"/>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cs="Times New Roman"/>
      </w:rPr>
    </w:lvl>
    <w:lvl w:ilvl="2">
      <w:start w:val="1"/>
      <w:numFmt w:val="lowerRoman"/>
      <w:lvlText w:val="%2.%3."/>
      <w:lvlJc w:val="left"/>
      <w:pPr>
        <w:tabs>
          <w:tab w:val="num" w:pos="0"/>
        </w:tabs>
        <w:ind w:left="2793" w:hanging="180"/>
      </w:pPr>
      <w:rPr>
        <w:rFonts w:cs="Times New Roman"/>
      </w:rPr>
    </w:lvl>
    <w:lvl w:ilvl="3">
      <w:start w:val="1"/>
      <w:numFmt w:val="decimal"/>
      <w:lvlText w:val="%2.%3.%4."/>
      <w:lvlJc w:val="left"/>
      <w:pPr>
        <w:tabs>
          <w:tab w:val="num" w:pos="0"/>
        </w:tabs>
        <w:ind w:left="3513" w:hanging="360"/>
      </w:pPr>
      <w:rPr>
        <w:rFonts w:cs="Times New Roman"/>
      </w:rPr>
    </w:lvl>
    <w:lvl w:ilvl="4">
      <w:start w:val="1"/>
      <w:numFmt w:val="lowerLetter"/>
      <w:lvlText w:val="%2.%3.%4.%5."/>
      <w:lvlJc w:val="left"/>
      <w:pPr>
        <w:tabs>
          <w:tab w:val="num" w:pos="0"/>
        </w:tabs>
        <w:ind w:left="4233" w:hanging="360"/>
      </w:pPr>
      <w:rPr>
        <w:rFonts w:cs="Times New Roman"/>
      </w:rPr>
    </w:lvl>
    <w:lvl w:ilvl="5">
      <w:start w:val="1"/>
      <w:numFmt w:val="lowerRoman"/>
      <w:lvlText w:val="%2.%3.%4.%5.%6."/>
      <w:lvlJc w:val="left"/>
      <w:pPr>
        <w:tabs>
          <w:tab w:val="num" w:pos="0"/>
        </w:tabs>
        <w:ind w:left="4953" w:hanging="180"/>
      </w:pPr>
      <w:rPr>
        <w:rFonts w:cs="Times New Roman"/>
      </w:rPr>
    </w:lvl>
    <w:lvl w:ilvl="6">
      <w:start w:val="1"/>
      <w:numFmt w:val="decimal"/>
      <w:lvlText w:val="%2.%3.%4.%5.%6.%7."/>
      <w:lvlJc w:val="left"/>
      <w:pPr>
        <w:tabs>
          <w:tab w:val="num" w:pos="0"/>
        </w:tabs>
        <w:ind w:left="5673" w:hanging="360"/>
      </w:pPr>
      <w:rPr>
        <w:rFonts w:cs="Times New Roman"/>
      </w:rPr>
    </w:lvl>
    <w:lvl w:ilvl="7">
      <w:start w:val="1"/>
      <w:numFmt w:val="lowerLetter"/>
      <w:lvlText w:val="%2.%3.%4.%5.%6.%7.%8."/>
      <w:lvlJc w:val="left"/>
      <w:pPr>
        <w:tabs>
          <w:tab w:val="num" w:pos="0"/>
        </w:tabs>
        <w:ind w:left="6393" w:hanging="360"/>
      </w:pPr>
      <w:rPr>
        <w:rFonts w:cs="Times New Roman"/>
      </w:rPr>
    </w:lvl>
    <w:lvl w:ilvl="8">
      <w:start w:val="1"/>
      <w:numFmt w:val="lowerRoman"/>
      <w:lvlText w:val="%2.%3.%4.%5.%6.%7.%8.%9."/>
      <w:lvlJc w:val="left"/>
      <w:pPr>
        <w:tabs>
          <w:tab w:val="num" w:pos="0"/>
        </w:tabs>
        <w:ind w:left="7113" w:hanging="180"/>
      </w:pPr>
      <w:rPr>
        <w:rFonts w:cs="Times New Roman"/>
      </w:r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C734C41"/>
    <w:multiLevelType w:val="multilevel"/>
    <w:tmpl w:val="2E62C6A6"/>
    <w:lvl w:ilvl="0">
      <w:start w:val="2"/>
      <w:numFmt w:val="decimal"/>
      <w:lvlText w:val="%1."/>
      <w:lvlJc w:val="left"/>
      <w:pPr>
        <w:ind w:left="660" w:hanging="660"/>
      </w:pPr>
      <w:rPr>
        <w:rFonts w:hint="default"/>
      </w:rPr>
    </w:lvl>
    <w:lvl w:ilvl="1">
      <w:start w:val="17"/>
      <w:numFmt w:val="decimal"/>
      <w:lvlText w:val="%1.%2."/>
      <w:lvlJc w:val="left"/>
      <w:pPr>
        <w:ind w:left="1156" w:hanging="660"/>
      </w:pPr>
      <w:rPr>
        <w:rFonts w:hint="default"/>
      </w:rPr>
    </w:lvl>
    <w:lvl w:ilvl="2">
      <w:start w:val="3"/>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A5904D7"/>
    <w:multiLevelType w:val="multilevel"/>
    <w:tmpl w:val="877E4EE4"/>
    <w:lvl w:ilvl="0">
      <w:start w:val="1"/>
      <w:numFmt w:val="upperRoman"/>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9" w15:restartNumberingAfterBreak="0">
    <w:nsid w:val="25317023"/>
    <w:multiLevelType w:val="hybridMultilevel"/>
    <w:tmpl w:val="0DE8EE6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EC53AFF"/>
    <w:multiLevelType w:val="multilevel"/>
    <w:tmpl w:val="9402A5C2"/>
    <w:lvl w:ilvl="0">
      <w:start w:val="2"/>
      <w:numFmt w:val="decimal"/>
      <w:lvlText w:val="%1."/>
      <w:lvlJc w:val="left"/>
      <w:pPr>
        <w:ind w:left="923"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3845" w:hanging="720"/>
      </w:pPr>
      <w:rPr>
        <w:rFonts w:hint="default"/>
        <w:b/>
      </w:rPr>
    </w:lvl>
    <w:lvl w:ilvl="3">
      <w:start w:val="1"/>
      <w:numFmt w:val="decimal"/>
      <w:isLgl/>
      <w:lvlText w:val="%1.%2.%3.%4."/>
      <w:lvlJc w:val="left"/>
      <w:pPr>
        <w:ind w:left="5126" w:hanging="720"/>
      </w:pPr>
      <w:rPr>
        <w:rFonts w:hint="default"/>
      </w:rPr>
    </w:lvl>
    <w:lvl w:ilvl="4">
      <w:start w:val="1"/>
      <w:numFmt w:val="decimal"/>
      <w:isLgl/>
      <w:lvlText w:val="%1.%2.%3.%4.%5."/>
      <w:lvlJc w:val="left"/>
      <w:pPr>
        <w:ind w:left="6767" w:hanging="1080"/>
      </w:pPr>
      <w:rPr>
        <w:rFonts w:hint="default"/>
      </w:rPr>
    </w:lvl>
    <w:lvl w:ilvl="5">
      <w:start w:val="1"/>
      <w:numFmt w:val="decimal"/>
      <w:isLgl/>
      <w:lvlText w:val="%1.%2.%3.%4.%5.%6."/>
      <w:lvlJc w:val="left"/>
      <w:pPr>
        <w:ind w:left="8048" w:hanging="1080"/>
      </w:pPr>
      <w:rPr>
        <w:rFonts w:hint="default"/>
      </w:rPr>
    </w:lvl>
    <w:lvl w:ilvl="6">
      <w:start w:val="1"/>
      <w:numFmt w:val="decimal"/>
      <w:isLgl/>
      <w:lvlText w:val="%1.%2.%3.%4.%5.%6.%7."/>
      <w:lvlJc w:val="left"/>
      <w:pPr>
        <w:ind w:left="9689" w:hanging="1440"/>
      </w:pPr>
      <w:rPr>
        <w:rFonts w:hint="default"/>
      </w:rPr>
    </w:lvl>
    <w:lvl w:ilvl="7">
      <w:start w:val="1"/>
      <w:numFmt w:val="decimal"/>
      <w:isLgl/>
      <w:lvlText w:val="%1.%2.%3.%4.%5.%6.%7.%8."/>
      <w:lvlJc w:val="left"/>
      <w:pPr>
        <w:ind w:left="10970" w:hanging="1440"/>
      </w:pPr>
      <w:rPr>
        <w:rFonts w:hint="default"/>
      </w:rPr>
    </w:lvl>
    <w:lvl w:ilvl="8">
      <w:start w:val="1"/>
      <w:numFmt w:val="decimal"/>
      <w:isLgl/>
      <w:lvlText w:val="%1.%2.%3.%4.%5.%6.%7.%8.%9."/>
      <w:lvlJc w:val="left"/>
      <w:pPr>
        <w:ind w:left="12611" w:hanging="1800"/>
      </w:pPr>
      <w:rPr>
        <w:rFonts w:hint="default"/>
      </w:rPr>
    </w:lvl>
  </w:abstractNum>
  <w:abstractNum w:abstractNumId="11" w15:restartNumberingAfterBreak="0">
    <w:nsid w:val="3EC83027"/>
    <w:multiLevelType w:val="hybridMultilevel"/>
    <w:tmpl w:val="DCEE4F14"/>
    <w:lvl w:ilvl="0" w:tplc="6B564420">
      <w:start w:val="7"/>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2" w15:restartNumberingAfterBreak="0">
    <w:nsid w:val="3F7E08A1"/>
    <w:multiLevelType w:val="multilevel"/>
    <w:tmpl w:val="B8AAD4D4"/>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797C83"/>
    <w:multiLevelType w:val="multilevel"/>
    <w:tmpl w:val="B846D656"/>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E26509"/>
    <w:multiLevelType w:val="multilevel"/>
    <w:tmpl w:val="438CA712"/>
    <w:lvl w:ilvl="0">
      <w:start w:val="2"/>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6A566A"/>
    <w:multiLevelType w:val="multilevel"/>
    <w:tmpl w:val="6B32E9E4"/>
    <w:lvl w:ilvl="0">
      <w:start w:val="2"/>
      <w:numFmt w:val="decimal"/>
      <w:lvlText w:val="%1"/>
      <w:lvlJc w:val="left"/>
      <w:pPr>
        <w:ind w:left="600" w:hanging="600"/>
      </w:pPr>
      <w:rPr>
        <w:rFonts w:hint="default"/>
      </w:rPr>
    </w:lvl>
    <w:lvl w:ilvl="1">
      <w:start w:val="17"/>
      <w:numFmt w:val="decimal"/>
      <w:lvlText w:val="%1.%2"/>
      <w:lvlJc w:val="left"/>
      <w:pPr>
        <w:ind w:left="1096" w:hanging="600"/>
      </w:pPr>
      <w:rPr>
        <w:rFonts w:hint="default"/>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5570025E"/>
    <w:multiLevelType w:val="multilevel"/>
    <w:tmpl w:val="78860ED0"/>
    <w:lvl w:ilvl="0">
      <w:start w:val="2"/>
      <w:numFmt w:val="decimal"/>
      <w:lvlText w:val="%1."/>
      <w:lvlJc w:val="left"/>
      <w:pPr>
        <w:ind w:left="660" w:hanging="660"/>
      </w:pPr>
      <w:rPr>
        <w:rFonts w:hint="default"/>
      </w:rPr>
    </w:lvl>
    <w:lvl w:ilvl="1">
      <w:start w:val="17"/>
      <w:numFmt w:val="decimal"/>
      <w:lvlText w:val="%1.%2."/>
      <w:lvlJc w:val="left"/>
      <w:pPr>
        <w:ind w:left="1085" w:hanging="66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55946727"/>
    <w:multiLevelType w:val="hybridMultilevel"/>
    <w:tmpl w:val="DFF2C850"/>
    <w:lvl w:ilvl="0" w:tplc="3A7ACFCC">
      <w:start w:val="1"/>
      <w:numFmt w:val="russianLower"/>
      <w:lvlText w:val="%1)"/>
      <w:lvlJc w:val="left"/>
      <w:pPr>
        <w:ind w:left="928" w:hanging="360"/>
      </w:pPr>
      <w:rPr>
        <w:rFonts w:ascii="Times New Roman" w:hAnsi="Times New Roman" w:hint="default"/>
        <w:b w:val="0"/>
        <w:i w:val="0"/>
        <w:sz w:val="22"/>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C3B0C74"/>
    <w:multiLevelType w:val="multilevel"/>
    <w:tmpl w:val="4222725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68721C1"/>
    <w:multiLevelType w:val="hybridMultilevel"/>
    <w:tmpl w:val="BEDC7490"/>
    <w:lvl w:ilvl="0" w:tplc="255801A2">
      <w:start w:val="1"/>
      <w:numFmt w:val="decimal"/>
      <w:lvlText w:val="%1."/>
      <w:lvlJc w:val="left"/>
      <w:pPr>
        <w:tabs>
          <w:tab w:val="num" w:pos="720"/>
        </w:tabs>
        <w:ind w:left="720" w:hanging="360"/>
      </w:pPr>
      <w:rPr>
        <w:rFonts w:hint="default"/>
        <w:b/>
      </w:rPr>
    </w:lvl>
    <w:lvl w:ilvl="1" w:tplc="71C62E6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2658BA"/>
    <w:multiLevelType w:val="hybridMultilevel"/>
    <w:tmpl w:val="54BAEE6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15:restartNumberingAfterBreak="0">
    <w:nsid w:val="6D826302"/>
    <w:multiLevelType w:val="hybridMultilevel"/>
    <w:tmpl w:val="BD086CDE"/>
    <w:lvl w:ilvl="0" w:tplc="03CAA9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5F17841"/>
    <w:multiLevelType w:val="hybridMultilevel"/>
    <w:tmpl w:val="01E63A68"/>
    <w:lvl w:ilvl="0" w:tplc="00004E08">
      <w:start w:val="2"/>
      <w:numFmt w:val="decimal"/>
      <w:lvlText w:val="%1."/>
      <w:lvlJc w:val="left"/>
      <w:pPr>
        <w:ind w:left="648" w:hanging="360"/>
      </w:pPr>
      <w:rPr>
        <w:rFonts w:hint="default"/>
        <w:b/>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22"/>
  </w:num>
  <w:num w:numId="13">
    <w:abstractNumId w:val="16"/>
  </w:num>
  <w:num w:numId="14">
    <w:abstractNumId w:val="15"/>
  </w:num>
  <w:num w:numId="15">
    <w:abstractNumId w:val="7"/>
  </w:num>
  <w:num w:numId="16">
    <w:abstractNumId w:val="14"/>
  </w:num>
  <w:num w:numId="17">
    <w:abstractNumId w:val="8"/>
  </w:num>
  <w:num w:numId="18">
    <w:abstractNumId w:val="19"/>
  </w:num>
  <w:num w:numId="19">
    <w:abstractNumId w:val="6"/>
  </w:num>
  <w:num w:numId="20">
    <w:abstractNumId w:val="10"/>
  </w:num>
  <w:num w:numId="21">
    <w:abstractNumId w:val="13"/>
  </w:num>
  <w:num w:numId="22">
    <w:abstractNumId w:val="12"/>
  </w:num>
  <w:num w:numId="23">
    <w:abstractNumId w:val="9"/>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E6"/>
    <w:rsid w:val="00003BF0"/>
    <w:rsid w:val="00003E74"/>
    <w:rsid w:val="00004357"/>
    <w:rsid w:val="00004E3F"/>
    <w:rsid w:val="00014513"/>
    <w:rsid w:val="00016156"/>
    <w:rsid w:val="00021F3C"/>
    <w:rsid w:val="00023F9B"/>
    <w:rsid w:val="000247B8"/>
    <w:rsid w:val="000306E7"/>
    <w:rsid w:val="00035524"/>
    <w:rsid w:val="00036D3A"/>
    <w:rsid w:val="00037EE7"/>
    <w:rsid w:val="00043B1D"/>
    <w:rsid w:val="000440F5"/>
    <w:rsid w:val="00047084"/>
    <w:rsid w:val="0005090A"/>
    <w:rsid w:val="00054081"/>
    <w:rsid w:val="0005478D"/>
    <w:rsid w:val="00055877"/>
    <w:rsid w:val="0005636E"/>
    <w:rsid w:val="00056DAE"/>
    <w:rsid w:val="00057245"/>
    <w:rsid w:val="00060B91"/>
    <w:rsid w:val="000620DF"/>
    <w:rsid w:val="0006263C"/>
    <w:rsid w:val="00066C70"/>
    <w:rsid w:val="00070036"/>
    <w:rsid w:val="00076029"/>
    <w:rsid w:val="00082953"/>
    <w:rsid w:val="000849D8"/>
    <w:rsid w:val="00087FF1"/>
    <w:rsid w:val="00093EF0"/>
    <w:rsid w:val="0009539F"/>
    <w:rsid w:val="00097D69"/>
    <w:rsid w:val="000A5832"/>
    <w:rsid w:val="000A5BB5"/>
    <w:rsid w:val="000A7EBB"/>
    <w:rsid w:val="000B161C"/>
    <w:rsid w:val="000B2318"/>
    <w:rsid w:val="000B4CF9"/>
    <w:rsid w:val="000B6780"/>
    <w:rsid w:val="000B6DC1"/>
    <w:rsid w:val="000C0A95"/>
    <w:rsid w:val="000C1622"/>
    <w:rsid w:val="000C19BF"/>
    <w:rsid w:val="000C2088"/>
    <w:rsid w:val="000C47A2"/>
    <w:rsid w:val="000C6657"/>
    <w:rsid w:val="000D6D45"/>
    <w:rsid w:val="000D74D1"/>
    <w:rsid w:val="000E0725"/>
    <w:rsid w:val="000E21FA"/>
    <w:rsid w:val="000E776B"/>
    <w:rsid w:val="000F329A"/>
    <w:rsid w:val="000F62BE"/>
    <w:rsid w:val="00100432"/>
    <w:rsid w:val="00102C4E"/>
    <w:rsid w:val="0010730E"/>
    <w:rsid w:val="00114B67"/>
    <w:rsid w:val="001165BE"/>
    <w:rsid w:val="00126043"/>
    <w:rsid w:val="001266C0"/>
    <w:rsid w:val="0013127F"/>
    <w:rsid w:val="00132258"/>
    <w:rsid w:val="00134083"/>
    <w:rsid w:val="001361BC"/>
    <w:rsid w:val="00137118"/>
    <w:rsid w:val="001407C9"/>
    <w:rsid w:val="00141766"/>
    <w:rsid w:val="0014283E"/>
    <w:rsid w:val="0014330C"/>
    <w:rsid w:val="00143613"/>
    <w:rsid w:val="00154B91"/>
    <w:rsid w:val="00157290"/>
    <w:rsid w:val="00161338"/>
    <w:rsid w:val="00163ADD"/>
    <w:rsid w:val="001641CB"/>
    <w:rsid w:val="0016464D"/>
    <w:rsid w:val="00170354"/>
    <w:rsid w:val="00172AA7"/>
    <w:rsid w:val="00173DAF"/>
    <w:rsid w:val="00176F51"/>
    <w:rsid w:val="0017782C"/>
    <w:rsid w:val="001808A0"/>
    <w:rsid w:val="00194F6F"/>
    <w:rsid w:val="00195523"/>
    <w:rsid w:val="00196107"/>
    <w:rsid w:val="001978A7"/>
    <w:rsid w:val="001A120B"/>
    <w:rsid w:val="001A2C6B"/>
    <w:rsid w:val="001A2D27"/>
    <w:rsid w:val="001A3432"/>
    <w:rsid w:val="001A3433"/>
    <w:rsid w:val="001A3AE5"/>
    <w:rsid w:val="001A447D"/>
    <w:rsid w:val="001A50C6"/>
    <w:rsid w:val="001A5F01"/>
    <w:rsid w:val="001A6BD5"/>
    <w:rsid w:val="001B2231"/>
    <w:rsid w:val="001B23A0"/>
    <w:rsid w:val="001B362E"/>
    <w:rsid w:val="001C1ED1"/>
    <w:rsid w:val="001C3F14"/>
    <w:rsid w:val="001D3037"/>
    <w:rsid w:val="001D34D2"/>
    <w:rsid w:val="001D47D4"/>
    <w:rsid w:val="001D658B"/>
    <w:rsid w:val="001F061C"/>
    <w:rsid w:val="001F24ED"/>
    <w:rsid w:val="001F4A89"/>
    <w:rsid w:val="001F5C5A"/>
    <w:rsid w:val="001F7137"/>
    <w:rsid w:val="001F7E8B"/>
    <w:rsid w:val="00201D0C"/>
    <w:rsid w:val="0020733E"/>
    <w:rsid w:val="002118DF"/>
    <w:rsid w:val="0021367A"/>
    <w:rsid w:val="00214A78"/>
    <w:rsid w:val="0021561C"/>
    <w:rsid w:val="0022010D"/>
    <w:rsid w:val="00221A4A"/>
    <w:rsid w:val="00222FC9"/>
    <w:rsid w:val="002312F8"/>
    <w:rsid w:val="0023201D"/>
    <w:rsid w:val="00232967"/>
    <w:rsid w:val="00232EF0"/>
    <w:rsid w:val="00233489"/>
    <w:rsid w:val="0023376D"/>
    <w:rsid w:val="00240D13"/>
    <w:rsid w:val="00243808"/>
    <w:rsid w:val="00243A12"/>
    <w:rsid w:val="002443F6"/>
    <w:rsid w:val="0024575A"/>
    <w:rsid w:val="00245EB6"/>
    <w:rsid w:val="00246078"/>
    <w:rsid w:val="002511D6"/>
    <w:rsid w:val="00254227"/>
    <w:rsid w:val="00254A5C"/>
    <w:rsid w:val="0025746B"/>
    <w:rsid w:val="002575B5"/>
    <w:rsid w:val="00261A59"/>
    <w:rsid w:val="0026228D"/>
    <w:rsid w:val="00263042"/>
    <w:rsid w:val="00265570"/>
    <w:rsid w:val="00271F5B"/>
    <w:rsid w:val="00272B71"/>
    <w:rsid w:val="002750D2"/>
    <w:rsid w:val="00277276"/>
    <w:rsid w:val="002800D4"/>
    <w:rsid w:val="00281E26"/>
    <w:rsid w:val="0028316B"/>
    <w:rsid w:val="00284D32"/>
    <w:rsid w:val="002855D1"/>
    <w:rsid w:val="00286C2C"/>
    <w:rsid w:val="00286FC2"/>
    <w:rsid w:val="00293700"/>
    <w:rsid w:val="00295062"/>
    <w:rsid w:val="002A05AF"/>
    <w:rsid w:val="002A4888"/>
    <w:rsid w:val="002A6F8B"/>
    <w:rsid w:val="002B1333"/>
    <w:rsid w:val="002B3CF8"/>
    <w:rsid w:val="002B5D20"/>
    <w:rsid w:val="002D2457"/>
    <w:rsid w:val="002D2CBF"/>
    <w:rsid w:val="002E0CEC"/>
    <w:rsid w:val="002E1F1E"/>
    <w:rsid w:val="002E3963"/>
    <w:rsid w:val="002E3F81"/>
    <w:rsid w:val="002E4507"/>
    <w:rsid w:val="002E48FD"/>
    <w:rsid w:val="002E5E44"/>
    <w:rsid w:val="002F4006"/>
    <w:rsid w:val="002F6C39"/>
    <w:rsid w:val="00303F0C"/>
    <w:rsid w:val="003042EA"/>
    <w:rsid w:val="00304E14"/>
    <w:rsid w:val="003109B9"/>
    <w:rsid w:val="00314B0B"/>
    <w:rsid w:val="003200C4"/>
    <w:rsid w:val="003211E2"/>
    <w:rsid w:val="00322DC4"/>
    <w:rsid w:val="00323C99"/>
    <w:rsid w:val="0032406A"/>
    <w:rsid w:val="0032616A"/>
    <w:rsid w:val="00335AAF"/>
    <w:rsid w:val="00337292"/>
    <w:rsid w:val="00340177"/>
    <w:rsid w:val="00342271"/>
    <w:rsid w:val="00347563"/>
    <w:rsid w:val="00351C87"/>
    <w:rsid w:val="00352738"/>
    <w:rsid w:val="003553D3"/>
    <w:rsid w:val="00356836"/>
    <w:rsid w:val="00362F65"/>
    <w:rsid w:val="00363BA3"/>
    <w:rsid w:val="00363F9F"/>
    <w:rsid w:val="00370072"/>
    <w:rsid w:val="003700A9"/>
    <w:rsid w:val="0037490E"/>
    <w:rsid w:val="00374F9D"/>
    <w:rsid w:val="00377F61"/>
    <w:rsid w:val="003867FC"/>
    <w:rsid w:val="00392C19"/>
    <w:rsid w:val="003949FA"/>
    <w:rsid w:val="00396E08"/>
    <w:rsid w:val="003A4BE1"/>
    <w:rsid w:val="003A53F1"/>
    <w:rsid w:val="003A6052"/>
    <w:rsid w:val="003B25EB"/>
    <w:rsid w:val="003B26A5"/>
    <w:rsid w:val="003B465B"/>
    <w:rsid w:val="003C081D"/>
    <w:rsid w:val="003C1DC2"/>
    <w:rsid w:val="003C7DF2"/>
    <w:rsid w:val="003E162B"/>
    <w:rsid w:val="003E2A71"/>
    <w:rsid w:val="003E3CAF"/>
    <w:rsid w:val="003E3ECC"/>
    <w:rsid w:val="003E4777"/>
    <w:rsid w:val="003E7270"/>
    <w:rsid w:val="003E7C5F"/>
    <w:rsid w:val="003F2A7B"/>
    <w:rsid w:val="003F3EE6"/>
    <w:rsid w:val="003F62D4"/>
    <w:rsid w:val="004001A5"/>
    <w:rsid w:val="0040107D"/>
    <w:rsid w:val="00403224"/>
    <w:rsid w:val="004103AF"/>
    <w:rsid w:val="00416FA8"/>
    <w:rsid w:val="00420EA9"/>
    <w:rsid w:val="00425130"/>
    <w:rsid w:val="00425CC6"/>
    <w:rsid w:val="004265D7"/>
    <w:rsid w:val="004302CD"/>
    <w:rsid w:val="00431809"/>
    <w:rsid w:val="00433353"/>
    <w:rsid w:val="00435AA2"/>
    <w:rsid w:val="00442C9B"/>
    <w:rsid w:val="004458B6"/>
    <w:rsid w:val="004460EF"/>
    <w:rsid w:val="00447154"/>
    <w:rsid w:val="004479D1"/>
    <w:rsid w:val="004508E5"/>
    <w:rsid w:val="00453FCE"/>
    <w:rsid w:val="00463138"/>
    <w:rsid w:val="0046318F"/>
    <w:rsid w:val="00465954"/>
    <w:rsid w:val="004671E3"/>
    <w:rsid w:val="00470E09"/>
    <w:rsid w:val="004727A1"/>
    <w:rsid w:val="00473E29"/>
    <w:rsid w:val="00475038"/>
    <w:rsid w:val="00476583"/>
    <w:rsid w:val="00480B7E"/>
    <w:rsid w:val="00482846"/>
    <w:rsid w:val="00483341"/>
    <w:rsid w:val="0048377B"/>
    <w:rsid w:val="00484DDF"/>
    <w:rsid w:val="00485E02"/>
    <w:rsid w:val="0048717F"/>
    <w:rsid w:val="00490A06"/>
    <w:rsid w:val="00492889"/>
    <w:rsid w:val="00493E6B"/>
    <w:rsid w:val="004960CA"/>
    <w:rsid w:val="00496209"/>
    <w:rsid w:val="00496BDA"/>
    <w:rsid w:val="00496DD1"/>
    <w:rsid w:val="004A1546"/>
    <w:rsid w:val="004A1EDC"/>
    <w:rsid w:val="004A348E"/>
    <w:rsid w:val="004A412C"/>
    <w:rsid w:val="004B10B8"/>
    <w:rsid w:val="004B2E95"/>
    <w:rsid w:val="004B3778"/>
    <w:rsid w:val="004B5DFB"/>
    <w:rsid w:val="004C012E"/>
    <w:rsid w:val="004C199B"/>
    <w:rsid w:val="004D0BA5"/>
    <w:rsid w:val="004D440C"/>
    <w:rsid w:val="004D567E"/>
    <w:rsid w:val="004D75F4"/>
    <w:rsid w:val="004D7BD0"/>
    <w:rsid w:val="004D7CC3"/>
    <w:rsid w:val="004E04E6"/>
    <w:rsid w:val="004E2FB3"/>
    <w:rsid w:val="004E6B2B"/>
    <w:rsid w:val="004E7300"/>
    <w:rsid w:val="004F1D86"/>
    <w:rsid w:val="004F3BA8"/>
    <w:rsid w:val="004F5DD3"/>
    <w:rsid w:val="00503108"/>
    <w:rsid w:val="005067A9"/>
    <w:rsid w:val="00507866"/>
    <w:rsid w:val="00507ED8"/>
    <w:rsid w:val="00515717"/>
    <w:rsid w:val="005214C4"/>
    <w:rsid w:val="005246F8"/>
    <w:rsid w:val="00527073"/>
    <w:rsid w:val="00527DDA"/>
    <w:rsid w:val="00532D29"/>
    <w:rsid w:val="00534654"/>
    <w:rsid w:val="00535563"/>
    <w:rsid w:val="00542E73"/>
    <w:rsid w:val="005444F9"/>
    <w:rsid w:val="0054607E"/>
    <w:rsid w:val="0054678A"/>
    <w:rsid w:val="00546DA1"/>
    <w:rsid w:val="0055710B"/>
    <w:rsid w:val="00557735"/>
    <w:rsid w:val="0056009F"/>
    <w:rsid w:val="0056284C"/>
    <w:rsid w:val="00563353"/>
    <w:rsid w:val="00563371"/>
    <w:rsid w:val="00566D0B"/>
    <w:rsid w:val="00571AA1"/>
    <w:rsid w:val="005744A7"/>
    <w:rsid w:val="00583EEF"/>
    <w:rsid w:val="005855B0"/>
    <w:rsid w:val="00585D56"/>
    <w:rsid w:val="005908DF"/>
    <w:rsid w:val="00590CA8"/>
    <w:rsid w:val="00590EA1"/>
    <w:rsid w:val="0059372B"/>
    <w:rsid w:val="00593B10"/>
    <w:rsid w:val="005952FC"/>
    <w:rsid w:val="0059533C"/>
    <w:rsid w:val="005960F6"/>
    <w:rsid w:val="005A028C"/>
    <w:rsid w:val="005A3D3C"/>
    <w:rsid w:val="005A4E14"/>
    <w:rsid w:val="005A670A"/>
    <w:rsid w:val="005A7BB6"/>
    <w:rsid w:val="005B095B"/>
    <w:rsid w:val="005C3D7D"/>
    <w:rsid w:val="005C7262"/>
    <w:rsid w:val="005C7A93"/>
    <w:rsid w:val="005D12F9"/>
    <w:rsid w:val="005D18A0"/>
    <w:rsid w:val="005D2157"/>
    <w:rsid w:val="005D6603"/>
    <w:rsid w:val="005E226D"/>
    <w:rsid w:val="005E2701"/>
    <w:rsid w:val="005E4447"/>
    <w:rsid w:val="005E4977"/>
    <w:rsid w:val="005E5BF3"/>
    <w:rsid w:val="005F077D"/>
    <w:rsid w:val="005F28ED"/>
    <w:rsid w:val="005F2F1F"/>
    <w:rsid w:val="005F3CE0"/>
    <w:rsid w:val="005F4F54"/>
    <w:rsid w:val="005F648E"/>
    <w:rsid w:val="005F736F"/>
    <w:rsid w:val="00602599"/>
    <w:rsid w:val="00606573"/>
    <w:rsid w:val="006068B7"/>
    <w:rsid w:val="00606CE8"/>
    <w:rsid w:val="00610D42"/>
    <w:rsid w:val="00620941"/>
    <w:rsid w:val="00624E29"/>
    <w:rsid w:val="00627542"/>
    <w:rsid w:val="00631653"/>
    <w:rsid w:val="00633DF7"/>
    <w:rsid w:val="00634365"/>
    <w:rsid w:val="00635E86"/>
    <w:rsid w:val="00635F8F"/>
    <w:rsid w:val="00640692"/>
    <w:rsid w:val="00641FE8"/>
    <w:rsid w:val="00643237"/>
    <w:rsid w:val="0064605D"/>
    <w:rsid w:val="00647C49"/>
    <w:rsid w:val="00651001"/>
    <w:rsid w:val="00653E5B"/>
    <w:rsid w:val="00657330"/>
    <w:rsid w:val="006636AC"/>
    <w:rsid w:val="00665488"/>
    <w:rsid w:val="00665E59"/>
    <w:rsid w:val="0066768B"/>
    <w:rsid w:val="00670C3C"/>
    <w:rsid w:val="0067285F"/>
    <w:rsid w:val="006773EF"/>
    <w:rsid w:val="00682C73"/>
    <w:rsid w:val="00682CDE"/>
    <w:rsid w:val="006835B4"/>
    <w:rsid w:val="00686853"/>
    <w:rsid w:val="0069015C"/>
    <w:rsid w:val="00693DCB"/>
    <w:rsid w:val="00694D59"/>
    <w:rsid w:val="00694D9C"/>
    <w:rsid w:val="006A457D"/>
    <w:rsid w:val="006B0936"/>
    <w:rsid w:val="006B685A"/>
    <w:rsid w:val="006C1941"/>
    <w:rsid w:val="006C433A"/>
    <w:rsid w:val="006C68FC"/>
    <w:rsid w:val="006C7447"/>
    <w:rsid w:val="006D329C"/>
    <w:rsid w:val="006D79CE"/>
    <w:rsid w:val="006E1EFA"/>
    <w:rsid w:val="006E2039"/>
    <w:rsid w:val="006E4CF3"/>
    <w:rsid w:val="006E727C"/>
    <w:rsid w:val="006F1024"/>
    <w:rsid w:val="006F2EFB"/>
    <w:rsid w:val="006F51A8"/>
    <w:rsid w:val="007009C8"/>
    <w:rsid w:val="00703C88"/>
    <w:rsid w:val="00704ACE"/>
    <w:rsid w:val="00704DD5"/>
    <w:rsid w:val="00705B1D"/>
    <w:rsid w:val="00710A5C"/>
    <w:rsid w:val="00716BFE"/>
    <w:rsid w:val="0072045F"/>
    <w:rsid w:val="00720E94"/>
    <w:rsid w:val="00723848"/>
    <w:rsid w:val="00730852"/>
    <w:rsid w:val="00734325"/>
    <w:rsid w:val="00736739"/>
    <w:rsid w:val="007377C2"/>
    <w:rsid w:val="00740593"/>
    <w:rsid w:val="00743150"/>
    <w:rsid w:val="00743FDD"/>
    <w:rsid w:val="00744633"/>
    <w:rsid w:val="00750C27"/>
    <w:rsid w:val="00751E69"/>
    <w:rsid w:val="007534C7"/>
    <w:rsid w:val="00760206"/>
    <w:rsid w:val="00761E81"/>
    <w:rsid w:val="00762FC2"/>
    <w:rsid w:val="007632E5"/>
    <w:rsid w:val="00763648"/>
    <w:rsid w:val="007745C2"/>
    <w:rsid w:val="00774F16"/>
    <w:rsid w:val="00775206"/>
    <w:rsid w:val="00780159"/>
    <w:rsid w:val="00783B15"/>
    <w:rsid w:val="00786002"/>
    <w:rsid w:val="00791502"/>
    <w:rsid w:val="00793788"/>
    <w:rsid w:val="007940C6"/>
    <w:rsid w:val="00794160"/>
    <w:rsid w:val="007A1238"/>
    <w:rsid w:val="007A2AA3"/>
    <w:rsid w:val="007A2C2C"/>
    <w:rsid w:val="007A2D79"/>
    <w:rsid w:val="007A3A39"/>
    <w:rsid w:val="007A52B4"/>
    <w:rsid w:val="007B0120"/>
    <w:rsid w:val="007B103D"/>
    <w:rsid w:val="007B2E7B"/>
    <w:rsid w:val="007B3937"/>
    <w:rsid w:val="007B4819"/>
    <w:rsid w:val="007C1CE9"/>
    <w:rsid w:val="007C5354"/>
    <w:rsid w:val="007C56E6"/>
    <w:rsid w:val="007C5B33"/>
    <w:rsid w:val="007C642E"/>
    <w:rsid w:val="007C64AE"/>
    <w:rsid w:val="007D5503"/>
    <w:rsid w:val="007D61AA"/>
    <w:rsid w:val="007D6ADE"/>
    <w:rsid w:val="007D745A"/>
    <w:rsid w:val="007D782D"/>
    <w:rsid w:val="007E1CF7"/>
    <w:rsid w:val="007E1F68"/>
    <w:rsid w:val="007E59F1"/>
    <w:rsid w:val="007F0596"/>
    <w:rsid w:val="007F09B7"/>
    <w:rsid w:val="007F56CF"/>
    <w:rsid w:val="007F59C2"/>
    <w:rsid w:val="007F63A4"/>
    <w:rsid w:val="007F672E"/>
    <w:rsid w:val="0081029D"/>
    <w:rsid w:val="00813F4C"/>
    <w:rsid w:val="00814975"/>
    <w:rsid w:val="00815AAB"/>
    <w:rsid w:val="008209CC"/>
    <w:rsid w:val="00820F07"/>
    <w:rsid w:val="00821DFF"/>
    <w:rsid w:val="0082216A"/>
    <w:rsid w:val="008223ED"/>
    <w:rsid w:val="0082365F"/>
    <w:rsid w:val="008247FC"/>
    <w:rsid w:val="00824C4D"/>
    <w:rsid w:val="0082796F"/>
    <w:rsid w:val="00830009"/>
    <w:rsid w:val="0083082D"/>
    <w:rsid w:val="00832366"/>
    <w:rsid w:val="008326A8"/>
    <w:rsid w:val="00833385"/>
    <w:rsid w:val="0083340E"/>
    <w:rsid w:val="008334D1"/>
    <w:rsid w:val="00833DB0"/>
    <w:rsid w:val="00834BFD"/>
    <w:rsid w:val="008371C7"/>
    <w:rsid w:val="00840403"/>
    <w:rsid w:val="0084132E"/>
    <w:rsid w:val="008433B7"/>
    <w:rsid w:val="00843C0A"/>
    <w:rsid w:val="00844DD6"/>
    <w:rsid w:val="0085180C"/>
    <w:rsid w:val="0085290B"/>
    <w:rsid w:val="00854B60"/>
    <w:rsid w:val="00854D2D"/>
    <w:rsid w:val="00857D13"/>
    <w:rsid w:val="008605DE"/>
    <w:rsid w:val="00862A6F"/>
    <w:rsid w:val="00863B7D"/>
    <w:rsid w:val="00866AAD"/>
    <w:rsid w:val="008670E0"/>
    <w:rsid w:val="008713D5"/>
    <w:rsid w:val="00872578"/>
    <w:rsid w:val="00872623"/>
    <w:rsid w:val="0087563B"/>
    <w:rsid w:val="008759F3"/>
    <w:rsid w:val="00880465"/>
    <w:rsid w:val="00882448"/>
    <w:rsid w:val="00884497"/>
    <w:rsid w:val="008845F4"/>
    <w:rsid w:val="0088551E"/>
    <w:rsid w:val="00887B96"/>
    <w:rsid w:val="00890A38"/>
    <w:rsid w:val="0089303E"/>
    <w:rsid w:val="00893B39"/>
    <w:rsid w:val="0089425B"/>
    <w:rsid w:val="00894A60"/>
    <w:rsid w:val="008952E6"/>
    <w:rsid w:val="00897981"/>
    <w:rsid w:val="008A19FD"/>
    <w:rsid w:val="008A6DBF"/>
    <w:rsid w:val="008A793E"/>
    <w:rsid w:val="008B18FC"/>
    <w:rsid w:val="008B2643"/>
    <w:rsid w:val="008B5CE5"/>
    <w:rsid w:val="008B759F"/>
    <w:rsid w:val="008C08FC"/>
    <w:rsid w:val="008C0BA8"/>
    <w:rsid w:val="008C56F6"/>
    <w:rsid w:val="008C65CA"/>
    <w:rsid w:val="008C6FDF"/>
    <w:rsid w:val="008D18C9"/>
    <w:rsid w:val="008E39C8"/>
    <w:rsid w:val="008E3A8B"/>
    <w:rsid w:val="008E69F5"/>
    <w:rsid w:val="008E7164"/>
    <w:rsid w:val="008F3D63"/>
    <w:rsid w:val="008F4AE2"/>
    <w:rsid w:val="008F5240"/>
    <w:rsid w:val="008F5826"/>
    <w:rsid w:val="008F6DB3"/>
    <w:rsid w:val="00901940"/>
    <w:rsid w:val="00904FCF"/>
    <w:rsid w:val="00905E37"/>
    <w:rsid w:val="00912B30"/>
    <w:rsid w:val="0091316A"/>
    <w:rsid w:val="009158E5"/>
    <w:rsid w:val="00916F75"/>
    <w:rsid w:val="009231D9"/>
    <w:rsid w:val="00925CC6"/>
    <w:rsid w:val="0092644C"/>
    <w:rsid w:val="00930000"/>
    <w:rsid w:val="00931CF8"/>
    <w:rsid w:val="009337CC"/>
    <w:rsid w:val="0093399D"/>
    <w:rsid w:val="009373A6"/>
    <w:rsid w:val="009446C6"/>
    <w:rsid w:val="00951524"/>
    <w:rsid w:val="0095290B"/>
    <w:rsid w:val="00952B13"/>
    <w:rsid w:val="00954458"/>
    <w:rsid w:val="0095657D"/>
    <w:rsid w:val="009600F6"/>
    <w:rsid w:val="0096204E"/>
    <w:rsid w:val="00965D3E"/>
    <w:rsid w:val="00971469"/>
    <w:rsid w:val="0097268D"/>
    <w:rsid w:val="009731FE"/>
    <w:rsid w:val="00974B8A"/>
    <w:rsid w:val="009751E2"/>
    <w:rsid w:val="009774EE"/>
    <w:rsid w:val="00981B5F"/>
    <w:rsid w:val="00986E60"/>
    <w:rsid w:val="00986ED4"/>
    <w:rsid w:val="00990A6F"/>
    <w:rsid w:val="009937EB"/>
    <w:rsid w:val="00996C5E"/>
    <w:rsid w:val="00996DEE"/>
    <w:rsid w:val="00997417"/>
    <w:rsid w:val="00997A0F"/>
    <w:rsid w:val="009A060A"/>
    <w:rsid w:val="009A2F53"/>
    <w:rsid w:val="009A365D"/>
    <w:rsid w:val="009A3EF3"/>
    <w:rsid w:val="009A4F4E"/>
    <w:rsid w:val="009A5858"/>
    <w:rsid w:val="009A6865"/>
    <w:rsid w:val="009A6BDB"/>
    <w:rsid w:val="009A6C5C"/>
    <w:rsid w:val="009B185F"/>
    <w:rsid w:val="009B4D7F"/>
    <w:rsid w:val="009B53C5"/>
    <w:rsid w:val="009B5CE1"/>
    <w:rsid w:val="009B6534"/>
    <w:rsid w:val="009C21BB"/>
    <w:rsid w:val="009C62FD"/>
    <w:rsid w:val="009C64C5"/>
    <w:rsid w:val="009C6B3E"/>
    <w:rsid w:val="009C6F34"/>
    <w:rsid w:val="009C7151"/>
    <w:rsid w:val="009C7197"/>
    <w:rsid w:val="009C7BFD"/>
    <w:rsid w:val="009D1FBD"/>
    <w:rsid w:val="009D56EB"/>
    <w:rsid w:val="009D57E9"/>
    <w:rsid w:val="009E014C"/>
    <w:rsid w:val="009E0A1F"/>
    <w:rsid w:val="009E13D2"/>
    <w:rsid w:val="009E61A2"/>
    <w:rsid w:val="009E6A01"/>
    <w:rsid w:val="009E756A"/>
    <w:rsid w:val="009F1A9A"/>
    <w:rsid w:val="009F4F06"/>
    <w:rsid w:val="009F5A03"/>
    <w:rsid w:val="009F71B0"/>
    <w:rsid w:val="00A013F3"/>
    <w:rsid w:val="00A0539B"/>
    <w:rsid w:val="00A05685"/>
    <w:rsid w:val="00A073E4"/>
    <w:rsid w:val="00A07538"/>
    <w:rsid w:val="00A109E9"/>
    <w:rsid w:val="00A11246"/>
    <w:rsid w:val="00A14013"/>
    <w:rsid w:val="00A1555D"/>
    <w:rsid w:val="00A2358F"/>
    <w:rsid w:val="00A2434D"/>
    <w:rsid w:val="00A24510"/>
    <w:rsid w:val="00A25087"/>
    <w:rsid w:val="00A31858"/>
    <w:rsid w:val="00A347C7"/>
    <w:rsid w:val="00A3512C"/>
    <w:rsid w:val="00A353C4"/>
    <w:rsid w:val="00A3547B"/>
    <w:rsid w:val="00A35701"/>
    <w:rsid w:val="00A41130"/>
    <w:rsid w:val="00A42023"/>
    <w:rsid w:val="00A42371"/>
    <w:rsid w:val="00A446B0"/>
    <w:rsid w:val="00A45CEE"/>
    <w:rsid w:val="00A51020"/>
    <w:rsid w:val="00A5136B"/>
    <w:rsid w:val="00A6183A"/>
    <w:rsid w:val="00A63077"/>
    <w:rsid w:val="00A63EE0"/>
    <w:rsid w:val="00A64F74"/>
    <w:rsid w:val="00A65CD5"/>
    <w:rsid w:val="00A66177"/>
    <w:rsid w:val="00A667FF"/>
    <w:rsid w:val="00A67CBE"/>
    <w:rsid w:val="00A70004"/>
    <w:rsid w:val="00A70EAF"/>
    <w:rsid w:val="00A718C7"/>
    <w:rsid w:val="00A718CB"/>
    <w:rsid w:val="00A71A30"/>
    <w:rsid w:val="00A73612"/>
    <w:rsid w:val="00A7752B"/>
    <w:rsid w:val="00A77DCA"/>
    <w:rsid w:val="00A83423"/>
    <w:rsid w:val="00A83DAC"/>
    <w:rsid w:val="00A84B78"/>
    <w:rsid w:val="00A8598B"/>
    <w:rsid w:val="00A91939"/>
    <w:rsid w:val="00A93F51"/>
    <w:rsid w:val="00A964A0"/>
    <w:rsid w:val="00A97845"/>
    <w:rsid w:val="00AA177B"/>
    <w:rsid w:val="00AA3D35"/>
    <w:rsid w:val="00AA6EC2"/>
    <w:rsid w:val="00AA6EF7"/>
    <w:rsid w:val="00AB02FF"/>
    <w:rsid w:val="00AB067A"/>
    <w:rsid w:val="00AB3A8D"/>
    <w:rsid w:val="00AB55E5"/>
    <w:rsid w:val="00AC0F5B"/>
    <w:rsid w:val="00AC19A8"/>
    <w:rsid w:val="00AC2313"/>
    <w:rsid w:val="00AC3D45"/>
    <w:rsid w:val="00AD302B"/>
    <w:rsid w:val="00AD452C"/>
    <w:rsid w:val="00AD5A56"/>
    <w:rsid w:val="00AE026C"/>
    <w:rsid w:val="00AE1A99"/>
    <w:rsid w:val="00AE38B9"/>
    <w:rsid w:val="00AE3ED7"/>
    <w:rsid w:val="00AE49FD"/>
    <w:rsid w:val="00AF3B87"/>
    <w:rsid w:val="00AF4E53"/>
    <w:rsid w:val="00AF70AB"/>
    <w:rsid w:val="00AF77A5"/>
    <w:rsid w:val="00AF7AB1"/>
    <w:rsid w:val="00B01BBF"/>
    <w:rsid w:val="00B02500"/>
    <w:rsid w:val="00B0351D"/>
    <w:rsid w:val="00B0617A"/>
    <w:rsid w:val="00B1199A"/>
    <w:rsid w:val="00B11DF5"/>
    <w:rsid w:val="00B13145"/>
    <w:rsid w:val="00B13C15"/>
    <w:rsid w:val="00B15B82"/>
    <w:rsid w:val="00B20FBE"/>
    <w:rsid w:val="00B21EC0"/>
    <w:rsid w:val="00B221D4"/>
    <w:rsid w:val="00B2386D"/>
    <w:rsid w:val="00B241AF"/>
    <w:rsid w:val="00B246A4"/>
    <w:rsid w:val="00B31E70"/>
    <w:rsid w:val="00B32480"/>
    <w:rsid w:val="00B33950"/>
    <w:rsid w:val="00B3635D"/>
    <w:rsid w:val="00B418CB"/>
    <w:rsid w:val="00B42045"/>
    <w:rsid w:val="00B43909"/>
    <w:rsid w:val="00B44E4D"/>
    <w:rsid w:val="00B52450"/>
    <w:rsid w:val="00B55AF4"/>
    <w:rsid w:val="00B57793"/>
    <w:rsid w:val="00B579F3"/>
    <w:rsid w:val="00B6022A"/>
    <w:rsid w:val="00B60628"/>
    <w:rsid w:val="00B60F6B"/>
    <w:rsid w:val="00B6126B"/>
    <w:rsid w:val="00B701DE"/>
    <w:rsid w:val="00B7101E"/>
    <w:rsid w:val="00B71155"/>
    <w:rsid w:val="00B71625"/>
    <w:rsid w:val="00B71C09"/>
    <w:rsid w:val="00B72968"/>
    <w:rsid w:val="00B72A17"/>
    <w:rsid w:val="00B7452A"/>
    <w:rsid w:val="00B8069E"/>
    <w:rsid w:val="00B8169A"/>
    <w:rsid w:val="00B828AC"/>
    <w:rsid w:val="00B831A2"/>
    <w:rsid w:val="00B83463"/>
    <w:rsid w:val="00B84903"/>
    <w:rsid w:val="00B85786"/>
    <w:rsid w:val="00B961EB"/>
    <w:rsid w:val="00B96595"/>
    <w:rsid w:val="00BA069C"/>
    <w:rsid w:val="00BA4AC4"/>
    <w:rsid w:val="00BA55D0"/>
    <w:rsid w:val="00BA5D63"/>
    <w:rsid w:val="00BA63B5"/>
    <w:rsid w:val="00BA7079"/>
    <w:rsid w:val="00BB35CD"/>
    <w:rsid w:val="00BC0AFF"/>
    <w:rsid w:val="00BC10E6"/>
    <w:rsid w:val="00BC7345"/>
    <w:rsid w:val="00BE2A5A"/>
    <w:rsid w:val="00BE52B1"/>
    <w:rsid w:val="00BE6072"/>
    <w:rsid w:val="00BF0532"/>
    <w:rsid w:val="00BF36F9"/>
    <w:rsid w:val="00BF45A9"/>
    <w:rsid w:val="00BF49E7"/>
    <w:rsid w:val="00C0266F"/>
    <w:rsid w:val="00C06CF4"/>
    <w:rsid w:val="00C07C2F"/>
    <w:rsid w:val="00C126D9"/>
    <w:rsid w:val="00C12E65"/>
    <w:rsid w:val="00C20618"/>
    <w:rsid w:val="00C212C5"/>
    <w:rsid w:val="00C2375F"/>
    <w:rsid w:val="00C2404F"/>
    <w:rsid w:val="00C24759"/>
    <w:rsid w:val="00C250B2"/>
    <w:rsid w:val="00C25345"/>
    <w:rsid w:val="00C25B89"/>
    <w:rsid w:val="00C25ED4"/>
    <w:rsid w:val="00C26062"/>
    <w:rsid w:val="00C27E22"/>
    <w:rsid w:val="00C32938"/>
    <w:rsid w:val="00C32ED5"/>
    <w:rsid w:val="00C33A8F"/>
    <w:rsid w:val="00C34CC6"/>
    <w:rsid w:val="00C34F81"/>
    <w:rsid w:val="00C379E1"/>
    <w:rsid w:val="00C42620"/>
    <w:rsid w:val="00C434D7"/>
    <w:rsid w:val="00C45E43"/>
    <w:rsid w:val="00C504F9"/>
    <w:rsid w:val="00C50DB6"/>
    <w:rsid w:val="00C50DBC"/>
    <w:rsid w:val="00C5217F"/>
    <w:rsid w:val="00C529F4"/>
    <w:rsid w:val="00C56713"/>
    <w:rsid w:val="00C57D33"/>
    <w:rsid w:val="00C61674"/>
    <w:rsid w:val="00C63ABD"/>
    <w:rsid w:val="00C64413"/>
    <w:rsid w:val="00C66631"/>
    <w:rsid w:val="00C67EF3"/>
    <w:rsid w:val="00C7000F"/>
    <w:rsid w:val="00C722E0"/>
    <w:rsid w:val="00C804C6"/>
    <w:rsid w:val="00C80AD6"/>
    <w:rsid w:val="00C80D58"/>
    <w:rsid w:val="00C9007E"/>
    <w:rsid w:val="00C90568"/>
    <w:rsid w:val="00C91473"/>
    <w:rsid w:val="00C9173D"/>
    <w:rsid w:val="00C92613"/>
    <w:rsid w:val="00C92CBD"/>
    <w:rsid w:val="00C92F05"/>
    <w:rsid w:val="00C94BF6"/>
    <w:rsid w:val="00C96DC9"/>
    <w:rsid w:val="00CA07B2"/>
    <w:rsid w:val="00CA13E6"/>
    <w:rsid w:val="00CA233F"/>
    <w:rsid w:val="00CA4A1D"/>
    <w:rsid w:val="00CA520F"/>
    <w:rsid w:val="00CB0928"/>
    <w:rsid w:val="00CB3CAD"/>
    <w:rsid w:val="00CB4BF7"/>
    <w:rsid w:val="00CC0674"/>
    <w:rsid w:val="00CC1828"/>
    <w:rsid w:val="00CC2AD6"/>
    <w:rsid w:val="00CC3712"/>
    <w:rsid w:val="00CC3E17"/>
    <w:rsid w:val="00CC3E25"/>
    <w:rsid w:val="00CC6535"/>
    <w:rsid w:val="00CD07C0"/>
    <w:rsid w:val="00CD1843"/>
    <w:rsid w:val="00CD5B5F"/>
    <w:rsid w:val="00CE0BF8"/>
    <w:rsid w:val="00CE17C2"/>
    <w:rsid w:val="00CE3DD9"/>
    <w:rsid w:val="00CE4B58"/>
    <w:rsid w:val="00CE50D8"/>
    <w:rsid w:val="00CE5B4B"/>
    <w:rsid w:val="00CF0560"/>
    <w:rsid w:val="00CF3E08"/>
    <w:rsid w:val="00CF7972"/>
    <w:rsid w:val="00D02C5A"/>
    <w:rsid w:val="00D050E2"/>
    <w:rsid w:val="00D05540"/>
    <w:rsid w:val="00D059D2"/>
    <w:rsid w:val="00D06187"/>
    <w:rsid w:val="00D10335"/>
    <w:rsid w:val="00D10364"/>
    <w:rsid w:val="00D11842"/>
    <w:rsid w:val="00D20424"/>
    <w:rsid w:val="00D222D6"/>
    <w:rsid w:val="00D24678"/>
    <w:rsid w:val="00D263D1"/>
    <w:rsid w:val="00D2684D"/>
    <w:rsid w:val="00D33057"/>
    <w:rsid w:val="00D33477"/>
    <w:rsid w:val="00D346B9"/>
    <w:rsid w:val="00D40E07"/>
    <w:rsid w:val="00D4345F"/>
    <w:rsid w:val="00D4391C"/>
    <w:rsid w:val="00D441F6"/>
    <w:rsid w:val="00D4611A"/>
    <w:rsid w:val="00D53315"/>
    <w:rsid w:val="00D55781"/>
    <w:rsid w:val="00D57D04"/>
    <w:rsid w:val="00D57DFF"/>
    <w:rsid w:val="00D61974"/>
    <w:rsid w:val="00D6291E"/>
    <w:rsid w:val="00D63025"/>
    <w:rsid w:val="00D634F3"/>
    <w:rsid w:val="00D63554"/>
    <w:rsid w:val="00D6476B"/>
    <w:rsid w:val="00D66384"/>
    <w:rsid w:val="00D665F7"/>
    <w:rsid w:val="00D66BF1"/>
    <w:rsid w:val="00D70F4B"/>
    <w:rsid w:val="00D72C4C"/>
    <w:rsid w:val="00D74DC4"/>
    <w:rsid w:val="00D75339"/>
    <w:rsid w:val="00D75C08"/>
    <w:rsid w:val="00D80468"/>
    <w:rsid w:val="00D8049A"/>
    <w:rsid w:val="00D80985"/>
    <w:rsid w:val="00D81909"/>
    <w:rsid w:val="00D81ADB"/>
    <w:rsid w:val="00D8238D"/>
    <w:rsid w:val="00D82DB4"/>
    <w:rsid w:val="00D8517D"/>
    <w:rsid w:val="00D87AE5"/>
    <w:rsid w:val="00D96D22"/>
    <w:rsid w:val="00D97D7E"/>
    <w:rsid w:val="00DA4C2C"/>
    <w:rsid w:val="00DB0A14"/>
    <w:rsid w:val="00DB2498"/>
    <w:rsid w:val="00DB3AA2"/>
    <w:rsid w:val="00DB4079"/>
    <w:rsid w:val="00DB71AF"/>
    <w:rsid w:val="00DC0A94"/>
    <w:rsid w:val="00DC175E"/>
    <w:rsid w:val="00DC311E"/>
    <w:rsid w:val="00DC4EC7"/>
    <w:rsid w:val="00DC5B51"/>
    <w:rsid w:val="00DC65BA"/>
    <w:rsid w:val="00DC6B2A"/>
    <w:rsid w:val="00DC7A3C"/>
    <w:rsid w:val="00DD0616"/>
    <w:rsid w:val="00DD31D8"/>
    <w:rsid w:val="00DE5762"/>
    <w:rsid w:val="00DE6C1E"/>
    <w:rsid w:val="00DE6FF6"/>
    <w:rsid w:val="00DF2A0A"/>
    <w:rsid w:val="00DF3C3D"/>
    <w:rsid w:val="00DF549F"/>
    <w:rsid w:val="00DF753E"/>
    <w:rsid w:val="00E03926"/>
    <w:rsid w:val="00E0425C"/>
    <w:rsid w:val="00E06425"/>
    <w:rsid w:val="00E07259"/>
    <w:rsid w:val="00E11DD0"/>
    <w:rsid w:val="00E17E87"/>
    <w:rsid w:val="00E2691F"/>
    <w:rsid w:val="00E32131"/>
    <w:rsid w:val="00E343A0"/>
    <w:rsid w:val="00E41392"/>
    <w:rsid w:val="00E42B48"/>
    <w:rsid w:val="00E43214"/>
    <w:rsid w:val="00E45FFC"/>
    <w:rsid w:val="00E517D9"/>
    <w:rsid w:val="00E51AE6"/>
    <w:rsid w:val="00E51D7E"/>
    <w:rsid w:val="00E54E22"/>
    <w:rsid w:val="00E567FA"/>
    <w:rsid w:val="00E571B5"/>
    <w:rsid w:val="00E64E36"/>
    <w:rsid w:val="00E67934"/>
    <w:rsid w:val="00E67C56"/>
    <w:rsid w:val="00E67D47"/>
    <w:rsid w:val="00E74116"/>
    <w:rsid w:val="00E849C3"/>
    <w:rsid w:val="00E857D1"/>
    <w:rsid w:val="00E86522"/>
    <w:rsid w:val="00E902D6"/>
    <w:rsid w:val="00E90CE1"/>
    <w:rsid w:val="00E915A2"/>
    <w:rsid w:val="00E93693"/>
    <w:rsid w:val="00E939BA"/>
    <w:rsid w:val="00E94C34"/>
    <w:rsid w:val="00E96648"/>
    <w:rsid w:val="00EA18E3"/>
    <w:rsid w:val="00EA2B8D"/>
    <w:rsid w:val="00EA35F1"/>
    <w:rsid w:val="00EA467F"/>
    <w:rsid w:val="00EA6639"/>
    <w:rsid w:val="00EB5BE6"/>
    <w:rsid w:val="00EB6B60"/>
    <w:rsid w:val="00EB6DEB"/>
    <w:rsid w:val="00EC0CBE"/>
    <w:rsid w:val="00EC1372"/>
    <w:rsid w:val="00EC2054"/>
    <w:rsid w:val="00EC7559"/>
    <w:rsid w:val="00ED083A"/>
    <w:rsid w:val="00ED3068"/>
    <w:rsid w:val="00ED4175"/>
    <w:rsid w:val="00ED7AD5"/>
    <w:rsid w:val="00EE0C39"/>
    <w:rsid w:val="00EE41F3"/>
    <w:rsid w:val="00EE7528"/>
    <w:rsid w:val="00EF0C28"/>
    <w:rsid w:val="00EF0D98"/>
    <w:rsid w:val="00EF5353"/>
    <w:rsid w:val="00EF5660"/>
    <w:rsid w:val="00EF5F67"/>
    <w:rsid w:val="00EF7C77"/>
    <w:rsid w:val="00F00550"/>
    <w:rsid w:val="00F04176"/>
    <w:rsid w:val="00F06621"/>
    <w:rsid w:val="00F07BC8"/>
    <w:rsid w:val="00F122F1"/>
    <w:rsid w:val="00F13553"/>
    <w:rsid w:val="00F13625"/>
    <w:rsid w:val="00F15681"/>
    <w:rsid w:val="00F159B7"/>
    <w:rsid w:val="00F159E0"/>
    <w:rsid w:val="00F20B5B"/>
    <w:rsid w:val="00F23F0C"/>
    <w:rsid w:val="00F23F96"/>
    <w:rsid w:val="00F2587E"/>
    <w:rsid w:val="00F26DF1"/>
    <w:rsid w:val="00F31B74"/>
    <w:rsid w:val="00F5009C"/>
    <w:rsid w:val="00F5585B"/>
    <w:rsid w:val="00F56CB4"/>
    <w:rsid w:val="00F61C7F"/>
    <w:rsid w:val="00F67B17"/>
    <w:rsid w:val="00F70547"/>
    <w:rsid w:val="00F70928"/>
    <w:rsid w:val="00F72F7B"/>
    <w:rsid w:val="00F73677"/>
    <w:rsid w:val="00F73691"/>
    <w:rsid w:val="00F83AD0"/>
    <w:rsid w:val="00F91774"/>
    <w:rsid w:val="00F92489"/>
    <w:rsid w:val="00F92C0C"/>
    <w:rsid w:val="00F94714"/>
    <w:rsid w:val="00FA1409"/>
    <w:rsid w:val="00FA140E"/>
    <w:rsid w:val="00FA169A"/>
    <w:rsid w:val="00FA2A52"/>
    <w:rsid w:val="00FA3287"/>
    <w:rsid w:val="00FA44C6"/>
    <w:rsid w:val="00FB1084"/>
    <w:rsid w:val="00FB20B7"/>
    <w:rsid w:val="00FB32B2"/>
    <w:rsid w:val="00FB345E"/>
    <w:rsid w:val="00FB3FE2"/>
    <w:rsid w:val="00FB7784"/>
    <w:rsid w:val="00FC63D0"/>
    <w:rsid w:val="00FC6488"/>
    <w:rsid w:val="00FC6D41"/>
    <w:rsid w:val="00FD31A9"/>
    <w:rsid w:val="00FD3F5C"/>
    <w:rsid w:val="00FD7D88"/>
    <w:rsid w:val="00FE0C25"/>
    <w:rsid w:val="00FE1B91"/>
    <w:rsid w:val="00FE2802"/>
    <w:rsid w:val="00FE5659"/>
    <w:rsid w:val="00FF012F"/>
    <w:rsid w:val="00FF0C32"/>
    <w:rsid w:val="00FF214B"/>
    <w:rsid w:val="00FF237A"/>
    <w:rsid w:val="00FF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A0208"/>
  <w15:docId w15:val="{92F296CD-71E1-4E08-B889-ADA4956E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2599"/>
    <w:pPr>
      <w:suppressAutoHyphens/>
      <w:spacing w:line="360" w:lineRule="auto"/>
      <w:ind w:firstLine="851"/>
      <w:jc w:val="both"/>
    </w:pPr>
    <w:rPr>
      <w:rFonts w:eastAsia="Arial Unicode MS"/>
      <w:kern w:val="1"/>
      <w:sz w:val="28"/>
      <w:szCs w:val="28"/>
      <w:lang w:eastAsia="hi-IN" w:bidi="hi-IN"/>
    </w:rPr>
  </w:style>
  <w:style w:type="paragraph" w:styleId="1">
    <w:name w:val="heading 1"/>
    <w:basedOn w:val="a0"/>
    <w:next w:val="a1"/>
    <w:qFormat/>
    <w:pPr>
      <w:keepNext/>
      <w:keepLines/>
      <w:pageBreakBefore/>
      <w:tabs>
        <w:tab w:val="left" w:pos="1134"/>
      </w:tabs>
      <w:spacing w:before="480" w:after="240" w:line="100" w:lineRule="atLeast"/>
      <w:ind w:left="1134" w:hanging="1134"/>
      <w:jc w:val="left"/>
      <w:outlineLvl w:val="0"/>
    </w:pPr>
    <w:rPr>
      <w:rFonts w:ascii="Arial" w:hAnsi="Arial" w:cs="Arial"/>
      <w:b/>
      <w:bCs/>
      <w:sz w:val="40"/>
      <w:szCs w:val="40"/>
    </w:rPr>
  </w:style>
  <w:style w:type="paragraph" w:styleId="2">
    <w:name w:val="heading 2"/>
    <w:basedOn w:val="a0"/>
    <w:next w:val="a1"/>
    <w:qFormat/>
    <w:pPr>
      <w:keepNext/>
      <w:keepLines/>
      <w:numPr>
        <w:ilvl w:val="1"/>
        <w:numId w:val="1"/>
      </w:numPr>
      <w:spacing w:before="200"/>
      <w:outlineLvl w:val="1"/>
    </w:pPr>
    <w:rPr>
      <w:rFonts w:ascii="Cambria" w:hAnsi="Cambria" w:cs="Cambria"/>
      <w:b/>
      <w:bCs/>
      <w:color w:val="4F81BD"/>
      <w:sz w:val="26"/>
      <w:szCs w:val="26"/>
    </w:rPr>
  </w:style>
  <w:style w:type="paragraph" w:styleId="3">
    <w:name w:val="heading 3"/>
    <w:basedOn w:val="a0"/>
    <w:next w:val="a1"/>
    <w:qFormat/>
    <w:pPr>
      <w:keepNext/>
      <w:keepLines/>
      <w:numPr>
        <w:ilvl w:val="2"/>
        <w:numId w:val="1"/>
      </w:numPr>
      <w:spacing w:before="200"/>
      <w:outlineLvl w:val="2"/>
    </w:pPr>
    <w:rPr>
      <w:rFonts w:ascii="Cambria" w:hAnsi="Cambria" w:cs="Cambria"/>
      <w:b/>
      <w:bCs/>
      <w:color w:val="4F81BD"/>
    </w:rPr>
  </w:style>
  <w:style w:type="paragraph" w:styleId="4">
    <w:name w:val="heading 4"/>
    <w:basedOn w:val="a0"/>
    <w:next w:val="a0"/>
    <w:qFormat/>
    <w:pPr>
      <w:keepNext/>
      <w:spacing w:before="240" w:after="60"/>
      <w:outlineLvl w:val="3"/>
    </w:pPr>
    <w:rPr>
      <w:rFonts w:ascii="Calibri" w:eastAsia="Times New Roman" w:hAnsi="Calibri" w:cs="Mangal"/>
      <w:b/>
      <w:bCs/>
      <w:szCs w:val="25"/>
    </w:rPr>
  </w:style>
  <w:style w:type="paragraph" w:styleId="7">
    <w:name w:val="heading 7"/>
    <w:basedOn w:val="a0"/>
    <w:next w:val="a0"/>
    <w:link w:val="70"/>
    <w:uiPriority w:val="9"/>
    <w:semiHidden/>
    <w:unhideWhenUsed/>
    <w:qFormat/>
    <w:rsid w:val="00463138"/>
    <w:pPr>
      <w:spacing w:before="240" w:after="60"/>
      <w:outlineLvl w:val="6"/>
    </w:pPr>
    <w:rPr>
      <w:rFonts w:ascii="Calibri" w:eastAsia="Times New Roman" w:hAnsi="Calibri" w:cs="Mangal"/>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Arial" w:hAnsi="Arial" w:cs="Times New Roman"/>
      <w:b/>
      <w:kern w:val="1"/>
      <w:sz w:val="20"/>
      <w:lang w:val="en-US"/>
    </w:rPr>
  </w:style>
  <w:style w:type="character" w:customStyle="1" w:styleId="20">
    <w:name w:val="Заголовок 2 Знак"/>
    <w:rPr>
      <w:rFonts w:ascii="Cambria" w:hAnsi="Cambria" w:cs="Times New Roman"/>
      <w:b/>
      <w:color w:val="4F81BD"/>
      <w:sz w:val="26"/>
      <w:lang w:val="en-US"/>
    </w:rPr>
  </w:style>
  <w:style w:type="character" w:customStyle="1" w:styleId="30">
    <w:name w:val="Заголовок 3 Знак"/>
    <w:rPr>
      <w:rFonts w:ascii="Cambria" w:hAnsi="Cambria" w:cs="Times New Roman"/>
      <w:b/>
      <w:color w:val="4F81BD"/>
      <w:sz w:val="20"/>
      <w:lang w:val="en-US"/>
    </w:rPr>
  </w:style>
  <w:style w:type="character" w:styleId="a5">
    <w:name w:val="Hyperlink"/>
    <w:rPr>
      <w:rFonts w:cs="Times New Roman"/>
      <w:color w:val="0000FF"/>
      <w:u w:val="single"/>
    </w:rPr>
  </w:style>
  <w:style w:type="character" w:customStyle="1" w:styleId="a6">
    <w:name w:val="Верхний колонтитул Знак"/>
    <w:aliases w:val=" Знак Знак Знак"/>
    <w:rPr>
      <w:rFonts w:ascii="Times New Roman" w:hAnsi="Times New Roman" w:cs="Times New Roman"/>
      <w:sz w:val="20"/>
      <w:lang w:val="en-US"/>
    </w:rPr>
  </w:style>
  <w:style w:type="character" w:customStyle="1" w:styleId="a7">
    <w:name w:val="Нижний колонтитул Знак"/>
    <w:uiPriority w:val="99"/>
    <w:rPr>
      <w:rFonts w:ascii="Times New Roman" w:hAnsi="Times New Roman" w:cs="Times New Roman"/>
      <w:sz w:val="20"/>
      <w:lang w:val="en-US"/>
    </w:rPr>
  </w:style>
  <w:style w:type="character" w:customStyle="1" w:styleId="a8">
    <w:name w:val="Примечание Знак"/>
    <w:rPr>
      <w:rFonts w:ascii="Times New Roman" w:hAnsi="Times New Roman"/>
      <w:spacing w:val="20"/>
      <w:sz w:val="20"/>
      <w:lang w:val="en-US"/>
    </w:rPr>
  </w:style>
  <w:style w:type="character" w:customStyle="1" w:styleId="12">
    <w:name w:val="Знак сноски1"/>
    <w:rPr>
      <w:rFonts w:cs="Times New Roman"/>
      <w:vertAlign w:val="superscript"/>
    </w:rPr>
  </w:style>
  <w:style w:type="character" w:customStyle="1" w:styleId="a9">
    <w:name w:val="Текст сноски Знак"/>
    <w:rPr>
      <w:rFonts w:ascii="Times New Roman" w:hAnsi="Times New Roman" w:cs="Times New Roman"/>
      <w:sz w:val="20"/>
      <w:lang w:val="en-US"/>
    </w:rPr>
  </w:style>
  <w:style w:type="character" w:customStyle="1" w:styleId="13">
    <w:name w:val="Знак примечания1"/>
    <w:rPr>
      <w:rFonts w:cs="Times New Roman"/>
      <w:sz w:val="16"/>
    </w:rPr>
  </w:style>
  <w:style w:type="character" w:customStyle="1" w:styleId="aa">
    <w:name w:val="Текст примечания Знак"/>
    <w:rPr>
      <w:rFonts w:ascii="Times New Roman" w:hAnsi="Times New Roman" w:cs="Times New Roman"/>
      <w:sz w:val="20"/>
      <w:lang w:val="en-US"/>
    </w:rPr>
  </w:style>
  <w:style w:type="character" w:customStyle="1" w:styleId="ab">
    <w:name w:val="Тема примечания Знак"/>
    <w:rPr>
      <w:rFonts w:ascii="Times New Roman" w:hAnsi="Times New Roman" w:cs="Times New Roman"/>
      <w:b/>
      <w:sz w:val="20"/>
      <w:lang w:val="en-US"/>
    </w:rPr>
  </w:style>
  <w:style w:type="character" w:customStyle="1" w:styleId="ac">
    <w:name w:val="Текст выноски Знак"/>
    <w:rPr>
      <w:rFonts w:ascii="Tahoma" w:hAnsi="Tahoma" w:cs="Times New Roman"/>
      <w:sz w:val="16"/>
      <w:lang w:val="en-US"/>
    </w:rPr>
  </w:style>
  <w:style w:type="character" w:customStyle="1" w:styleId="ad">
    <w:name w:val="Текст концевой сноски Знак"/>
    <w:rPr>
      <w:rFonts w:ascii="Times New Roman" w:hAnsi="Times New Roman" w:cs="Times New Roman"/>
      <w:sz w:val="20"/>
      <w:lang w:val="en-US"/>
    </w:rPr>
  </w:style>
  <w:style w:type="character" w:customStyle="1" w:styleId="14">
    <w:name w:val="Знак концевой сноски1"/>
    <w:rPr>
      <w:rFonts w:cs="Times New Roman"/>
      <w:vertAlign w:val="superscript"/>
    </w:rPr>
  </w:style>
  <w:style w:type="character" w:customStyle="1" w:styleId="15">
    <w:name w:val="Просмотренная гиперссылка1"/>
    <w:rPr>
      <w:rFonts w:cs="Times New Roman"/>
      <w:color w:val="800080"/>
      <w:u w:val="single"/>
    </w:rPr>
  </w:style>
  <w:style w:type="character" w:customStyle="1" w:styleId="ae">
    <w:name w:val="Основной шрифт"/>
  </w:style>
  <w:style w:type="character" w:customStyle="1" w:styleId="ListLabel1">
    <w:name w:val="ListLabel 1"/>
    <w:rPr>
      <w:rFonts w:cs="Times New Roman"/>
    </w:rPr>
  </w:style>
  <w:style w:type="character" w:customStyle="1" w:styleId="ListLabel2">
    <w:name w:val="ListLabel 2"/>
    <w:rPr>
      <w:rFonts w:cs="Times New Roman"/>
      <w:u w:val="none"/>
    </w:rPr>
  </w:style>
  <w:style w:type="character" w:customStyle="1" w:styleId="ListLabel3">
    <w:name w:val="ListLabel 3"/>
    <w:rPr>
      <w:rFonts w:cs="Times New Roman"/>
      <w:strike w:val="0"/>
      <w:dstrike w:val="0"/>
    </w:rPr>
  </w:style>
  <w:style w:type="character" w:customStyle="1" w:styleId="ListLabel4">
    <w:name w:val="ListLabel 4"/>
    <w:rPr>
      <w:sz w:val="24"/>
    </w:rPr>
  </w:style>
  <w:style w:type="character" w:customStyle="1" w:styleId="ListLabel5">
    <w:name w:val="ListLabel 5"/>
    <w:rPr>
      <w:rFonts w:cs="Times New Roman"/>
      <w:b/>
      <w:i w:val="0"/>
    </w:rPr>
  </w:style>
  <w:style w:type="paragraph" w:customStyle="1" w:styleId="16">
    <w:name w:val="Заголовок1"/>
    <w:basedOn w:val="a0"/>
    <w:next w:val="a1"/>
    <w:pPr>
      <w:keepNext/>
      <w:spacing w:before="240" w:after="120"/>
    </w:pPr>
    <w:rPr>
      <w:rFonts w:ascii="Arial" w:hAnsi="Arial" w:cs="Mangal"/>
    </w:rPr>
  </w:style>
  <w:style w:type="paragraph" w:styleId="a1">
    <w:name w:val="Body Text"/>
    <w:basedOn w:val="a0"/>
    <w:semiHidden/>
    <w:pPr>
      <w:spacing w:after="120"/>
    </w:pPr>
  </w:style>
  <w:style w:type="paragraph" w:styleId="af">
    <w:name w:val="List"/>
    <w:basedOn w:val="a1"/>
    <w:semiHidden/>
    <w:rPr>
      <w:rFonts w:cs="Mangal"/>
    </w:rPr>
  </w:style>
  <w:style w:type="paragraph" w:customStyle="1" w:styleId="17">
    <w:name w:val="Название1"/>
    <w:basedOn w:val="a0"/>
    <w:pPr>
      <w:suppressLineNumbers/>
      <w:spacing w:before="120" w:after="120"/>
    </w:pPr>
    <w:rPr>
      <w:rFonts w:cs="Mangal"/>
      <w:i/>
      <w:iCs/>
      <w:sz w:val="24"/>
      <w:szCs w:val="24"/>
    </w:rPr>
  </w:style>
  <w:style w:type="paragraph" w:customStyle="1" w:styleId="18">
    <w:name w:val="Указатель1"/>
    <w:basedOn w:val="a0"/>
    <w:pPr>
      <w:suppressLineNumbers/>
    </w:pPr>
    <w:rPr>
      <w:rFonts w:cs="Mangal"/>
    </w:rPr>
  </w:style>
  <w:style w:type="paragraph" w:customStyle="1" w:styleId="af0">
    <w:name w:val="Пункт"/>
    <w:basedOn w:val="a0"/>
    <w:pPr>
      <w:tabs>
        <w:tab w:val="left" w:pos="1134"/>
      </w:tabs>
      <w:ind w:left="1134" w:hanging="1134"/>
    </w:pPr>
  </w:style>
  <w:style w:type="paragraph" w:styleId="19">
    <w:name w:val="toc 1"/>
    <w:basedOn w:val="a0"/>
    <w:semiHidden/>
    <w:pPr>
      <w:keepNext/>
      <w:tabs>
        <w:tab w:val="left" w:pos="1134"/>
        <w:tab w:val="right" w:leader="dot" w:pos="9072"/>
      </w:tabs>
      <w:spacing w:before="120" w:after="120" w:line="100" w:lineRule="atLeast"/>
      <w:ind w:left="1134" w:right="1134" w:hanging="567"/>
    </w:pPr>
    <w:rPr>
      <w:b/>
      <w:bCs/>
    </w:rPr>
  </w:style>
  <w:style w:type="paragraph" w:styleId="21">
    <w:name w:val="toc 2"/>
    <w:basedOn w:val="a0"/>
    <w:semiHidden/>
    <w:pPr>
      <w:tabs>
        <w:tab w:val="left" w:pos="1701"/>
        <w:tab w:val="right" w:leader="dot" w:pos="9072"/>
      </w:tabs>
      <w:spacing w:line="100" w:lineRule="atLeast"/>
      <w:ind w:left="1701" w:right="1133" w:hanging="567"/>
      <w:jc w:val="left"/>
    </w:pPr>
    <w:rPr>
      <w:sz w:val="22"/>
      <w:szCs w:val="22"/>
    </w:rPr>
  </w:style>
  <w:style w:type="paragraph" w:customStyle="1" w:styleId="af1">
    <w:name w:val="Пункт Знак"/>
    <w:basedOn w:val="a0"/>
    <w:pPr>
      <w:tabs>
        <w:tab w:val="left" w:pos="643"/>
        <w:tab w:val="left" w:pos="851"/>
        <w:tab w:val="left" w:pos="1134"/>
        <w:tab w:val="left" w:pos="1844"/>
      </w:tabs>
      <w:ind w:left="1844" w:hanging="567"/>
    </w:pPr>
    <w:rPr>
      <w:b/>
      <w:bCs/>
    </w:rPr>
  </w:style>
  <w:style w:type="paragraph" w:customStyle="1" w:styleId="af2">
    <w:name w:val="Подпункт"/>
    <w:basedOn w:val="af1"/>
    <w:pPr>
      <w:tabs>
        <w:tab w:val="clear" w:pos="643"/>
        <w:tab w:val="clear" w:pos="851"/>
        <w:tab w:val="clear" w:pos="1134"/>
        <w:tab w:val="clear" w:pos="1844"/>
        <w:tab w:val="left" w:pos="993"/>
      </w:tabs>
      <w:ind w:left="993" w:hanging="851"/>
    </w:pPr>
  </w:style>
  <w:style w:type="paragraph" w:customStyle="1" w:styleId="af3">
    <w:name w:val="Подподпункт"/>
    <w:basedOn w:val="af2"/>
    <w:pPr>
      <w:tabs>
        <w:tab w:val="left" w:pos="1134"/>
        <w:tab w:val="left" w:pos="1418"/>
      </w:tabs>
    </w:pPr>
  </w:style>
  <w:style w:type="paragraph" w:customStyle="1" w:styleId="af4">
    <w:name w:val="Подподподпункт"/>
    <w:basedOn w:val="a0"/>
    <w:pPr>
      <w:tabs>
        <w:tab w:val="left" w:pos="1134"/>
        <w:tab w:val="left" w:pos="1701"/>
        <w:tab w:val="left" w:pos="3560"/>
      </w:tabs>
      <w:ind w:left="3560" w:hanging="1008"/>
    </w:pPr>
  </w:style>
  <w:style w:type="paragraph" w:customStyle="1" w:styleId="1a">
    <w:name w:val="Пункт1"/>
    <w:basedOn w:val="a0"/>
    <w:pPr>
      <w:tabs>
        <w:tab w:val="left" w:pos="567"/>
        <w:tab w:val="left" w:pos="643"/>
      </w:tabs>
      <w:spacing w:before="240"/>
      <w:ind w:left="567" w:hanging="279"/>
      <w:jc w:val="center"/>
    </w:pPr>
    <w:rPr>
      <w:rFonts w:ascii="Arial" w:hAnsi="Arial" w:cs="Arial"/>
      <w:b/>
      <w:bCs/>
    </w:rPr>
  </w:style>
  <w:style w:type="paragraph" w:customStyle="1" w:styleId="31">
    <w:name w:val="Пункт_3"/>
    <w:basedOn w:val="a0"/>
    <w:pPr>
      <w:tabs>
        <w:tab w:val="left" w:pos="1134"/>
      </w:tabs>
      <w:ind w:left="1134" w:hanging="1133"/>
    </w:pPr>
  </w:style>
  <w:style w:type="paragraph" w:styleId="af5">
    <w:name w:val="header"/>
    <w:aliases w:val=" Знак Знак"/>
    <w:basedOn w:val="a0"/>
    <w:pPr>
      <w:suppressLineNumbers/>
      <w:tabs>
        <w:tab w:val="center" w:pos="4677"/>
        <w:tab w:val="right" w:pos="9355"/>
      </w:tabs>
      <w:spacing w:line="100" w:lineRule="atLeast"/>
    </w:pPr>
  </w:style>
  <w:style w:type="paragraph" w:styleId="af6">
    <w:name w:val="footer"/>
    <w:basedOn w:val="a0"/>
    <w:uiPriority w:val="99"/>
    <w:pPr>
      <w:suppressLineNumbers/>
      <w:tabs>
        <w:tab w:val="center" w:pos="4677"/>
        <w:tab w:val="right" w:pos="9355"/>
      </w:tabs>
      <w:spacing w:line="100" w:lineRule="atLeast"/>
    </w:pPr>
  </w:style>
  <w:style w:type="paragraph" w:customStyle="1" w:styleId="22">
    <w:name w:val="Пункт_2_заглав"/>
    <w:basedOn w:val="a0"/>
    <w:pPr>
      <w:keepNext/>
      <w:tabs>
        <w:tab w:val="left" w:pos="1440"/>
      </w:tabs>
      <w:spacing w:before="360" w:after="120"/>
      <w:ind w:left="1440" w:hanging="360"/>
    </w:pPr>
    <w:rPr>
      <w:b/>
      <w:bCs/>
    </w:rPr>
  </w:style>
  <w:style w:type="paragraph" w:customStyle="1" w:styleId="1b">
    <w:name w:val="Пункт_1"/>
    <w:basedOn w:val="a0"/>
    <w:pPr>
      <w:keepNext/>
      <w:tabs>
        <w:tab w:val="left" w:pos="568"/>
      </w:tabs>
      <w:spacing w:before="480" w:after="240" w:line="100" w:lineRule="atLeast"/>
      <w:ind w:left="568" w:hanging="568"/>
      <w:jc w:val="center"/>
    </w:pPr>
    <w:rPr>
      <w:rFonts w:ascii="Arial" w:hAnsi="Arial" w:cs="Arial"/>
      <w:b/>
      <w:bCs/>
      <w:sz w:val="32"/>
      <w:szCs w:val="32"/>
    </w:rPr>
  </w:style>
  <w:style w:type="paragraph" w:customStyle="1" w:styleId="23">
    <w:name w:val="Пункт_2"/>
    <w:basedOn w:val="a0"/>
    <w:pPr>
      <w:tabs>
        <w:tab w:val="left" w:pos="2269"/>
      </w:tabs>
      <w:ind w:left="2269" w:hanging="1134"/>
    </w:pPr>
  </w:style>
  <w:style w:type="paragraph" w:customStyle="1" w:styleId="-6">
    <w:name w:val="пункт-6"/>
    <w:basedOn w:val="a0"/>
    <w:pPr>
      <w:spacing w:line="288" w:lineRule="auto"/>
      <w:ind w:firstLine="0"/>
    </w:pPr>
  </w:style>
  <w:style w:type="paragraph" w:customStyle="1" w:styleId="1c">
    <w:name w:val="Абзац списка1"/>
    <w:basedOn w:val="a0"/>
    <w:pPr>
      <w:spacing w:line="288" w:lineRule="auto"/>
      <w:ind w:left="720" w:firstLine="0"/>
    </w:pPr>
  </w:style>
  <w:style w:type="paragraph" w:customStyle="1" w:styleId="5ABCD">
    <w:name w:val="Пункт_5_ABCD"/>
    <w:basedOn w:val="a0"/>
    <w:pPr>
      <w:tabs>
        <w:tab w:val="left" w:pos="1701"/>
      </w:tabs>
      <w:ind w:left="1701" w:hanging="567"/>
    </w:pPr>
  </w:style>
  <w:style w:type="paragraph" w:customStyle="1" w:styleId="af7">
    <w:name w:val="Пункт_б/н"/>
    <w:basedOn w:val="a0"/>
    <w:pPr>
      <w:ind w:left="1134" w:firstLine="0"/>
    </w:pPr>
  </w:style>
  <w:style w:type="paragraph" w:customStyle="1" w:styleId="af8">
    <w:name w:val="Примечание"/>
    <w:basedOn w:val="a0"/>
    <w:pPr>
      <w:spacing w:before="240" w:after="240" w:line="100" w:lineRule="atLeast"/>
      <w:ind w:left="1701" w:right="567"/>
    </w:pPr>
    <w:rPr>
      <w:spacing w:val="20"/>
      <w:sz w:val="24"/>
      <w:szCs w:val="24"/>
    </w:rPr>
  </w:style>
  <w:style w:type="paragraph" w:customStyle="1" w:styleId="32">
    <w:name w:val="Пункт_3_заглав"/>
    <w:basedOn w:val="31"/>
    <w:pPr>
      <w:keepNext/>
      <w:tabs>
        <w:tab w:val="clear" w:pos="1134"/>
        <w:tab w:val="left" w:pos="720"/>
        <w:tab w:val="left" w:pos="2269"/>
      </w:tabs>
      <w:spacing w:before="240" w:after="120" w:line="100" w:lineRule="atLeast"/>
      <w:ind w:left="2160" w:hanging="180"/>
    </w:pPr>
    <w:rPr>
      <w:b/>
      <w:bCs/>
    </w:rPr>
  </w:style>
  <w:style w:type="paragraph" w:customStyle="1" w:styleId="1d">
    <w:name w:val="Текст сноски1"/>
    <w:basedOn w:val="a0"/>
    <w:pPr>
      <w:spacing w:line="100" w:lineRule="atLeast"/>
    </w:pPr>
    <w:rPr>
      <w:sz w:val="20"/>
      <w:szCs w:val="20"/>
    </w:rPr>
  </w:style>
  <w:style w:type="paragraph" w:customStyle="1" w:styleId="40">
    <w:name w:val="Пункт_4"/>
    <w:basedOn w:val="31"/>
    <w:pPr>
      <w:tabs>
        <w:tab w:val="left" w:pos="720"/>
        <w:tab w:val="left" w:pos="864"/>
        <w:tab w:val="left" w:pos="2269"/>
      </w:tabs>
      <w:ind w:left="2269" w:hanging="1134"/>
    </w:pPr>
  </w:style>
  <w:style w:type="paragraph" w:customStyle="1" w:styleId="ConsPlusNonformat">
    <w:name w:val="ConsPlu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styleId="33">
    <w:name w:val="toc 3"/>
    <w:basedOn w:val="a0"/>
    <w:semiHidden/>
    <w:pPr>
      <w:tabs>
        <w:tab w:val="right" w:leader="dot" w:pos="9072"/>
      </w:tabs>
      <w:spacing w:after="100" w:line="276" w:lineRule="auto"/>
      <w:ind w:left="440" w:firstLine="0"/>
      <w:jc w:val="left"/>
    </w:pPr>
    <w:rPr>
      <w:rFonts w:ascii="Calibri" w:hAnsi="Calibri" w:cs="Calibri"/>
      <w:sz w:val="22"/>
      <w:szCs w:val="22"/>
    </w:rPr>
  </w:style>
  <w:style w:type="paragraph" w:styleId="41">
    <w:name w:val="toc 4"/>
    <w:basedOn w:val="a0"/>
    <w:semiHidden/>
    <w:pPr>
      <w:tabs>
        <w:tab w:val="right" w:leader="dot" w:pos="8789"/>
      </w:tabs>
      <w:spacing w:after="100" w:line="276" w:lineRule="auto"/>
      <w:ind w:left="660" w:firstLine="0"/>
      <w:jc w:val="left"/>
    </w:pPr>
    <w:rPr>
      <w:rFonts w:ascii="Calibri" w:hAnsi="Calibri" w:cs="Calibri"/>
      <w:sz w:val="22"/>
      <w:szCs w:val="22"/>
    </w:rPr>
  </w:style>
  <w:style w:type="paragraph" w:styleId="5">
    <w:name w:val="toc 5"/>
    <w:basedOn w:val="a0"/>
    <w:semiHidden/>
    <w:pPr>
      <w:tabs>
        <w:tab w:val="right" w:leader="dot" w:pos="8506"/>
      </w:tabs>
      <w:spacing w:after="100" w:line="276" w:lineRule="auto"/>
      <w:ind w:left="880" w:firstLine="0"/>
      <w:jc w:val="left"/>
    </w:pPr>
    <w:rPr>
      <w:rFonts w:ascii="Calibri" w:hAnsi="Calibri" w:cs="Calibri"/>
      <w:sz w:val="22"/>
      <w:szCs w:val="22"/>
    </w:rPr>
  </w:style>
  <w:style w:type="paragraph" w:styleId="6">
    <w:name w:val="toc 6"/>
    <w:basedOn w:val="a0"/>
    <w:semiHidden/>
    <w:pPr>
      <w:tabs>
        <w:tab w:val="right" w:leader="dot" w:pos="8223"/>
      </w:tabs>
      <w:spacing w:after="100" w:line="276" w:lineRule="auto"/>
      <w:ind w:left="1100" w:firstLine="0"/>
      <w:jc w:val="left"/>
    </w:pPr>
    <w:rPr>
      <w:rFonts w:ascii="Calibri" w:hAnsi="Calibri" w:cs="Calibri"/>
      <w:sz w:val="22"/>
      <w:szCs w:val="22"/>
    </w:rPr>
  </w:style>
  <w:style w:type="paragraph" w:styleId="71">
    <w:name w:val="toc 7"/>
    <w:basedOn w:val="a0"/>
    <w:semiHidden/>
    <w:pPr>
      <w:tabs>
        <w:tab w:val="right" w:leader="dot" w:pos="7940"/>
      </w:tabs>
      <w:spacing w:after="100" w:line="276" w:lineRule="auto"/>
      <w:ind w:left="1320" w:firstLine="0"/>
      <w:jc w:val="left"/>
    </w:pPr>
    <w:rPr>
      <w:rFonts w:ascii="Calibri" w:hAnsi="Calibri" w:cs="Calibri"/>
      <w:sz w:val="22"/>
      <w:szCs w:val="22"/>
    </w:rPr>
  </w:style>
  <w:style w:type="paragraph" w:styleId="8">
    <w:name w:val="toc 8"/>
    <w:basedOn w:val="a0"/>
    <w:semiHidden/>
    <w:pPr>
      <w:tabs>
        <w:tab w:val="right" w:leader="dot" w:pos="7657"/>
      </w:tabs>
      <w:spacing w:after="100" w:line="276" w:lineRule="auto"/>
      <w:ind w:left="1540" w:firstLine="0"/>
      <w:jc w:val="left"/>
    </w:pPr>
    <w:rPr>
      <w:rFonts w:ascii="Calibri" w:hAnsi="Calibri" w:cs="Calibri"/>
      <w:sz w:val="22"/>
      <w:szCs w:val="22"/>
    </w:rPr>
  </w:style>
  <w:style w:type="paragraph" w:styleId="9">
    <w:name w:val="toc 9"/>
    <w:basedOn w:val="a0"/>
    <w:semiHidden/>
    <w:pPr>
      <w:tabs>
        <w:tab w:val="right" w:leader="dot" w:pos="7374"/>
      </w:tabs>
      <w:spacing w:after="100" w:line="276" w:lineRule="auto"/>
      <w:ind w:left="1760" w:firstLine="0"/>
      <w:jc w:val="left"/>
    </w:pPr>
    <w:rPr>
      <w:rFonts w:ascii="Calibri" w:hAnsi="Calibri" w:cs="Calibri"/>
      <w:sz w:val="22"/>
      <w:szCs w:val="22"/>
    </w:rPr>
  </w:style>
  <w:style w:type="paragraph" w:customStyle="1" w:styleId="1e">
    <w:name w:val="Текст примечания1"/>
    <w:basedOn w:val="a0"/>
    <w:pPr>
      <w:spacing w:line="100" w:lineRule="atLeast"/>
    </w:pPr>
    <w:rPr>
      <w:sz w:val="20"/>
      <w:szCs w:val="20"/>
    </w:rPr>
  </w:style>
  <w:style w:type="paragraph" w:customStyle="1" w:styleId="1f">
    <w:name w:val="Тема примечания1"/>
    <w:basedOn w:val="1e"/>
    <w:rPr>
      <w:b/>
      <w:bCs/>
    </w:rPr>
  </w:style>
  <w:style w:type="paragraph" w:customStyle="1" w:styleId="1f0">
    <w:name w:val="Текст выноски1"/>
    <w:basedOn w:val="a0"/>
    <w:pPr>
      <w:spacing w:line="100" w:lineRule="atLeast"/>
    </w:pPr>
    <w:rPr>
      <w:rFonts w:ascii="Tahoma" w:hAnsi="Tahoma" w:cs="Tahoma"/>
      <w:sz w:val="16"/>
      <w:szCs w:val="16"/>
    </w:rPr>
  </w:style>
  <w:style w:type="paragraph" w:customStyle="1" w:styleId="1f1">
    <w:name w:val="Текст концевой сноски1"/>
    <w:basedOn w:val="a0"/>
    <w:pPr>
      <w:spacing w:line="100" w:lineRule="atLeast"/>
    </w:pPr>
    <w:rPr>
      <w:sz w:val="20"/>
      <w:szCs w:val="20"/>
    </w:rPr>
  </w:style>
  <w:style w:type="paragraph" w:styleId="af9">
    <w:name w:val="TOC Heading"/>
    <w:basedOn w:val="1"/>
    <w:qFormat/>
    <w:pPr>
      <w:suppressLineNumbers/>
      <w:tabs>
        <w:tab w:val="clear" w:pos="1134"/>
      </w:tabs>
      <w:suppressAutoHyphens w:val="0"/>
      <w:spacing w:after="0" w:line="276" w:lineRule="auto"/>
      <w:ind w:left="0" w:firstLine="0"/>
    </w:pPr>
    <w:rPr>
      <w:rFonts w:ascii="Cambria" w:hAnsi="Cambria" w:cs="Cambria"/>
      <w:color w:val="365F91"/>
      <w:sz w:val="28"/>
      <w:szCs w:val="28"/>
    </w:rPr>
  </w:style>
  <w:style w:type="paragraph" w:customStyle="1" w:styleId="088095CB421E4E02BDC9682AFEE1723A">
    <w:name w:val="088095CB421E4E02BDC9682AFEE1723A"/>
    <w:pPr>
      <w:suppressAutoHyphens/>
      <w:spacing w:after="200" w:line="276" w:lineRule="auto"/>
    </w:pPr>
    <w:rPr>
      <w:rFonts w:eastAsia="Arial Unicode MS" w:cs="Mangal"/>
      <w:kern w:val="1"/>
      <w:sz w:val="22"/>
      <w:szCs w:val="22"/>
      <w:lang w:eastAsia="hi-IN" w:bidi="hi-IN"/>
    </w:rPr>
  </w:style>
  <w:style w:type="paragraph" w:customStyle="1" w:styleId="Oaeno">
    <w:name w:val="Oaeno"/>
    <w:basedOn w:val="a0"/>
    <w:pPr>
      <w:spacing w:line="100" w:lineRule="atLeast"/>
      <w:ind w:firstLine="0"/>
      <w:jc w:val="left"/>
    </w:pPr>
    <w:rPr>
      <w:rFonts w:ascii="Courier New" w:hAnsi="Courier New" w:cs="Courier New"/>
      <w:sz w:val="20"/>
      <w:szCs w:val="20"/>
    </w:rPr>
  </w:style>
  <w:style w:type="paragraph" w:customStyle="1" w:styleId="-3">
    <w:name w:val="Пункт-3"/>
    <w:basedOn w:val="a0"/>
    <w:pPr>
      <w:tabs>
        <w:tab w:val="left" w:pos="1701"/>
        <w:tab w:val="left" w:pos="1844"/>
      </w:tabs>
      <w:spacing w:line="288" w:lineRule="auto"/>
      <w:ind w:firstLine="567"/>
    </w:pPr>
  </w:style>
  <w:style w:type="paragraph" w:customStyle="1" w:styleId="-4">
    <w:name w:val="Пункт-4"/>
    <w:basedOn w:val="a0"/>
    <w:pPr>
      <w:tabs>
        <w:tab w:val="left" w:pos="1701"/>
      </w:tabs>
      <w:spacing w:line="288" w:lineRule="auto"/>
      <w:ind w:firstLine="567"/>
    </w:pPr>
  </w:style>
  <w:style w:type="paragraph" w:customStyle="1" w:styleId="-5">
    <w:name w:val="Пункт-5"/>
    <w:basedOn w:val="a0"/>
    <w:pPr>
      <w:tabs>
        <w:tab w:val="left" w:pos="1701"/>
      </w:tabs>
      <w:spacing w:line="288" w:lineRule="auto"/>
      <w:ind w:firstLine="567"/>
    </w:pPr>
  </w:style>
  <w:style w:type="paragraph" w:customStyle="1" w:styleId="-60">
    <w:name w:val="Пункт-6"/>
    <w:basedOn w:val="a0"/>
    <w:pPr>
      <w:tabs>
        <w:tab w:val="left" w:pos="1702"/>
      </w:tabs>
      <w:spacing w:line="288" w:lineRule="auto"/>
      <w:ind w:left="1" w:firstLine="567"/>
    </w:pPr>
  </w:style>
  <w:style w:type="paragraph" w:customStyle="1" w:styleId="-7">
    <w:name w:val="Пункт-7"/>
    <w:basedOn w:val="a0"/>
    <w:pPr>
      <w:tabs>
        <w:tab w:val="left" w:pos="1701"/>
      </w:tabs>
      <w:spacing w:line="288" w:lineRule="auto"/>
      <w:ind w:firstLine="567"/>
    </w:pPr>
  </w:style>
  <w:style w:type="paragraph" w:customStyle="1" w:styleId="ConsPlusNormal">
    <w:name w:val="ConsPlusNormal"/>
    <w:pPr>
      <w:widowControl w:val="0"/>
      <w:suppressAutoHyphens/>
      <w:spacing w:line="360" w:lineRule="auto"/>
      <w:ind w:firstLine="720"/>
    </w:pPr>
    <w:rPr>
      <w:rFonts w:ascii="Arial" w:eastAsia="Arial Unicode MS" w:hAnsi="Arial" w:cs="Arial"/>
      <w:kern w:val="1"/>
      <w:sz w:val="24"/>
      <w:szCs w:val="24"/>
      <w:lang w:eastAsia="hi-IN" w:bidi="hi-IN"/>
    </w:rPr>
  </w:style>
  <w:style w:type="paragraph" w:customStyle="1" w:styleId="210">
    <w:name w:val="Маркированный список 21"/>
    <w:basedOn w:val="a0"/>
    <w:pPr>
      <w:widowControl w:val="0"/>
      <w:spacing w:before="120" w:line="360" w:lineRule="atLeast"/>
      <w:ind w:firstLine="709"/>
    </w:pPr>
    <w:rPr>
      <w:szCs w:val="20"/>
    </w:rPr>
  </w:style>
  <w:style w:type="paragraph" w:customStyle="1" w:styleId="afa">
    <w:name w:val="Служебный"/>
    <w:uiPriority w:val="99"/>
    <w:pPr>
      <w:widowControl w:val="0"/>
      <w:suppressAutoHyphens/>
      <w:spacing w:line="360" w:lineRule="auto"/>
    </w:pPr>
    <w:rPr>
      <w:rFonts w:eastAsia="Arial Unicode MS" w:cs="Mangal"/>
      <w:kern w:val="1"/>
      <w:sz w:val="24"/>
      <w:szCs w:val="24"/>
      <w:lang w:eastAsia="hi-IN" w:bidi="hi-IN"/>
    </w:rPr>
  </w:style>
  <w:style w:type="paragraph" w:customStyle="1" w:styleId="a">
    <w:name w:val="Главы"/>
    <w:basedOn w:val="a0"/>
    <w:uiPriority w:val="99"/>
    <w:pPr>
      <w:pageBreakBefore/>
      <w:numPr>
        <w:numId w:val="1"/>
      </w:numPr>
      <w:tabs>
        <w:tab w:val="left" w:pos="851"/>
      </w:tabs>
      <w:spacing w:before="1440" w:after="720"/>
      <w:jc w:val="center"/>
      <w:outlineLvl w:val="0"/>
    </w:pPr>
    <w:rPr>
      <w:rFonts w:ascii="Arial" w:hAnsi="Arial" w:cs="Arial"/>
      <w:b/>
      <w:caps/>
      <w:spacing w:val="40"/>
      <w:sz w:val="44"/>
      <w:szCs w:val="44"/>
    </w:rPr>
  </w:style>
  <w:style w:type="paragraph" w:customStyle="1" w:styleId="24">
    <w:name w:val="Пункт2"/>
    <w:basedOn w:val="af0"/>
    <w:pPr>
      <w:keepNext/>
      <w:tabs>
        <w:tab w:val="clear" w:pos="1134"/>
      </w:tabs>
      <w:spacing w:before="240" w:after="120" w:line="100" w:lineRule="atLeast"/>
      <w:ind w:left="0" w:firstLine="0"/>
      <w:jc w:val="left"/>
    </w:pPr>
    <w:rPr>
      <w:b/>
      <w:szCs w:val="20"/>
    </w:rPr>
  </w:style>
  <w:style w:type="paragraph" w:customStyle="1" w:styleId="ConsNonformat">
    <w:name w:val="Con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customStyle="1" w:styleId="1f2">
    <w:name w:val="Рецензия1"/>
    <w:pPr>
      <w:suppressAutoHyphens/>
      <w:spacing w:line="360" w:lineRule="auto"/>
    </w:pPr>
    <w:rPr>
      <w:rFonts w:eastAsia="Arial Unicode MS"/>
      <w:kern w:val="1"/>
      <w:sz w:val="28"/>
      <w:szCs w:val="28"/>
      <w:lang w:eastAsia="hi-IN" w:bidi="hi-IN"/>
    </w:rPr>
  </w:style>
  <w:style w:type="paragraph" w:styleId="afb">
    <w:name w:val="Balloon Text"/>
    <w:basedOn w:val="a0"/>
    <w:semiHidden/>
    <w:rPr>
      <w:rFonts w:ascii="Tahoma" w:hAnsi="Tahoma" w:cs="Tahoma"/>
      <w:sz w:val="16"/>
      <w:szCs w:val="16"/>
    </w:rPr>
  </w:style>
  <w:style w:type="character" w:customStyle="1" w:styleId="b-serp-urlitem1">
    <w:name w:val="b-serp-url__item1"/>
    <w:rPr>
      <w:vanish w:val="0"/>
      <w:webHidden w:val="0"/>
      <w:specVanish w:val="0"/>
    </w:rPr>
  </w:style>
  <w:style w:type="character" w:customStyle="1" w:styleId="42">
    <w:name w:val="Заголовок 4 Знак"/>
    <w:semiHidden/>
    <w:rPr>
      <w:rFonts w:ascii="Calibri" w:eastAsia="Times New Roman" w:hAnsi="Calibri" w:cs="Mangal"/>
      <w:b/>
      <w:bCs/>
      <w:kern w:val="1"/>
      <w:sz w:val="28"/>
      <w:szCs w:val="25"/>
      <w:lang w:eastAsia="hi-IN" w:bidi="hi-IN"/>
    </w:rPr>
  </w:style>
  <w:style w:type="paragraph" w:styleId="afc">
    <w:name w:val="Body Text Indent"/>
    <w:basedOn w:val="a0"/>
    <w:semiHidden/>
    <w:pPr>
      <w:spacing w:after="120"/>
      <w:ind w:left="283"/>
    </w:pPr>
    <w:rPr>
      <w:rFonts w:cs="Mangal"/>
      <w:szCs w:val="25"/>
    </w:rPr>
  </w:style>
  <w:style w:type="character" w:customStyle="1" w:styleId="afd">
    <w:name w:val="Основной текст с отступом Знак"/>
    <w:rPr>
      <w:rFonts w:eastAsia="Arial Unicode MS" w:cs="Mangal"/>
      <w:kern w:val="1"/>
      <w:sz w:val="28"/>
      <w:szCs w:val="25"/>
      <w:lang w:eastAsia="hi-IN" w:bidi="hi-IN"/>
    </w:rPr>
  </w:style>
  <w:style w:type="paragraph" w:styleId="25">
    <w:name w:val="Body Text Indent 2"/>
    <w:basedOn w:val="a0"/>
    <w:semiHidden/>
    <w:pPr>
      <w:spacing w:after="120" w:line="480" w:lineRule="auto"/>
      <w:ind w:left="283"/>
    </w:pPr>
    <w:rPr>
      <w:rFonts w:cs="Mangal"/>
      <w:szCs w:val="25"/>
    </w:rPr>
  </w:style>
  <w:style w:type="character" w:customStyle="1" w:styleId="26">
    <w:name w:val="Основной текст с отступом 2 Знак"/>
    <w:rPr>
      <w:rFonts w:eastAsia="Arial Unicode MS" w:cs="Mangal"/>
      <w:kern w:val="1"/>
      <w:sz w:val="28"/>
      <w:szCs w:val="25"/>
      <w:lang w:eastAsia="hi-IN" w:bidi="hi-IN"/>
    </w:rPr>
  </w:style>
  <w:style w:type="paragraph" w:styleId="34">
    <w:name w:val="Body Text Indent 3"/>
    <w:basedOn w:val="a0"/>
    <w:semiHidden/>
    <w:pPr>
      <w:spacing w:after="120"/>
      <w:ind w:left="283"/>
    </w:pPr>
    <w:rPr>
      <w:rFonts w:cs="Mangal"/>
      <w:sz w:val="16"/>
      <w:szCs w:val="14"/>
    </w:rPr>
  </w:style>
  <w:style w:type="character" w:customStyle="1" w:styleId="35">
    <w:name w:val="Основной текст с отступом 3 Знак"/>
    <w:rPr>
      <w:rFonts w:eastAsia="Arial Unicode MS" w:cs="Mangal"/>
      <w:kern w:val="1"/>
      <w:sz w:val="16"/>
      <w:szCs w:val="14"/>
      <w:lang w:eastAsia="hi-IN" w:bidi="hi-IN"/>
    </w:rPr>
  </w:style>
  <w:style w:type="character" w:customStyle="1" w:styleId="70">
    <w:name w:val="Заголовок 7 Знак"/>
    <w:link w:val="7"/>
    <w:uiPriority w:val="9"/>
    <w:semiHidden/>
    <w:rsid w:val="00463138"/>
    <w:rPr>
      <w:rFonts w:ascii="Calibri" w:eastAsia="Times New Roman" w:hAnsi="Calibri" w:cs="Mangal"/>
      <w:kern w:val="1"/>
      <w:sz w:val="24"/>
      <w:szCs w:val="21"/>
      <w:lang w:eastAsia="hi-IN" w:bidi="hi-IN"/>
    </w:rPr>
  </w:style>
  <w:style w:type="character" w:customStyle="1" w:styleId="header-user-name">
    <w:name w:val="header-user-name"/>
    <w:rsid w:val="002443F6"/>
  </w:style>
  <w:style w:type="paragraph" w:styleId="afe">
    <w:name w:val="Subtitle"/>
    <w:basedOn w:val="a0"/>
    <w:link w:val="aff"/>
    <w:qFormat/>
    <w:rsid w:val="00BF49E7"/>
    <w:pPr>
      <w:suppressAutoHyphens w:val="0"/>
      <w:spacing w:line="240" w:lineRule="auto"/>
      <w:ind w:firstLine="0"/>
      <w:jc w:val="center"/>
    </w:pPr>
    <w:rPr>
      <w:rFonts w:eastAsia="Times New Roman"/>
      <w:kern w:val="0"/>
      <w:szCs w:val="24"/>
      <w:lang w:eastAsia="ru-RU" w:bidi="ar-SA"/>
    </w:rPr>
  </w:style>
  <w:style w:type="character" w:customStyle="1" w:styleId="aff">
    <w:name w:val="Подзаголовок Знак"/>
    <w:link w:val="afe"/>
    <w:rsid w:val="00BF49E7"/>
    <w:rPr>
      <w:sz w:val="28"/>
      <w:szCs w:val="24"/>
    </w:rPr>
  </w:style>
  <w:style w:type="paragraph" w:styleId="27">
    <w:name w:val="Body Text 2"/>
    <w:basedOn w:val="a0"/>
    <w:link w:val="28"/>
    <w:uiPriority w:val="99"/>
    <w:unhideWhenUsed/>
    <w:rsid w:val="00925CC6"/>
    <w:pPr>
      <w:spacing w:after="120" w:line="480" w:lineRule="auto"/>
    </w:pPr>
    <w:rPr>
      <w:rFonts w:cs="Mangal"/>
      <w:szCs w:val="25"/>
    </w:rPr>
  </w:style>
  <w:style w:type="character" w:customStyle="1" w:styleId="28">
    <w:name w:val="Основной текст 2 Знак"/>
    <w:link w:val="27"/>
    <w:uiPriority w:val="99"/>
    <w:rsid w:val="00925CC6"/>
    <w:rPr>
      <w:rFonts w:eastAsia="Arial Unicode MS" w:cs="Mangal"/>
      <w:kern w:val="1"/>
      <w:sz w:val="28"/>
      <w:szCs w:val="25"/>
      <w:lang w:eastAsia="hi-IN" w:bidi="hi-IN"/>
    </w:rPr>
  </w:style>
  <w:style w:type="paragraph" w:styleId="aff0">
    <w:name w:val="Title"/>
    <w:basedOn w:val="a0"/>
    <w:link w:val="aff1"/>
    <w:uiPriority w:val="99"/>
    <w:qFormat/>
    <w:rsid w:val="00925CC6"/>
    <w:pPr>
      <w:suppressAutoHyphens w:val="0"/>
      <w:spacing w:line="240" w:lineRule="auto"/>
      <w:ind w:right="-1050" w:firstLine="0"/>
      <w:jc w:val="center"/>
    </w:pPr>
    <w:rPr>
      <w:rFonts w:eastAsia="Times New Roman"/>
      <w:b/>
      <w:bCs/>
      <w:kern w:val="0"/>
      <w:lang w:eastAsia="ru-RU" w:bidi="ar-SA"/>
    </w:rPr>
  </w:style>
  <w:style w:type="character" w:customStyle="1" w:styleId="aff1">
    <w:name w:val="Заголовок Знак"/>
    <w:link w:val="aff0"/>
    <w:uiPriority w:val="99"/>
    <w:rsid w:val="00925CC6"/>
    <w:rPr>
      <w:b/>
      <w:bCs/>
      <w:sz w:val="28"/>
      <w:szCs w:val="28"/>
    </w:rPr>
  </w:style>
  <w:style w:type="paragraph" w:styleId="aff2">
    <w:name w:val="Block Text"/>
    <w:basedOn w:val="a0"/>
    <w:uiPriority w:val="99"/>
    <w:rsid w:val="00925CC6"/>
    <w:pPr>
      <w:suppressAutoHyphens w:val="0"/>
      <w:spacing w:line="240" w:lineRule="auto"/>
      <w:ind w:left="-11" w:right="-1050" w:firstLine="0"/>
    </w:pPr>
    <w:rPr>
      <w:rFonts w:eastAsia="Times New Roman"/>
      <w:kern w:val="0"/>
      <w:lang w:eastAsia="ru-RU" w:bidi="ar-SA"/>
    </w:rPr>
  </w:style>
  <w:style w:type="paragraph" w:styleId="aff3">
    <w:name w:val="List Paragraph"/>
    <w:basedOn w:val="a0"/>
    <w:uiPriority w:val="99"/>
    <w:qFormat/>
    <w:rsid w:val="00925CC6"/>
    <w:pPr>
      <w:suppressAutoHyphens w:val="0"/>
      <w:spacing w:line="240" w:lineRule="auto"/>
      <w:ind w:left="720" w:firstLine="0"/>
      <w:jc w:val="left"/>
    </w:pPr>
    <w:rPr>
      <w:rFonts w:eastAsia="Times New Roman"/>
      <w:kern w:val="0"/>
      <w:sz w:val="20"/>
      <w:szCs w:val="20"/>
      <w:lang w:eastAsia="ru-RU" w:bidi="ar-SA"/>
    </w:rPr>
  </w:style>
  <w:style w:type="paragraph" w:customStyle="1" w:styleId="aff4">
    <w:name w:val="Содержимое таблицы"/>
    <w:basedOn w:val="a0"/>
    <w:rsid w:val="00C61674"/>
    <w:pPr>
      <w:suppressLineNumbers/>
      <w:spacing w:line="240" w:lineRule="auto"/>
      <w:ind w:firstLine="0"/>
      <w:jc w:val="left"/>
    </w:pPr>
    <w:rPr>
      <w:rFonts w:eastAsia="Times New Roman"/>
      <w:kern w:val="0"/>
      <w:sz w:val="24"/>
      <w:szCs w:val="24"/>
      <w:lang w:eastAsia="ar-SA" w:bidi="ar-SA"/>
    </w:rPr>
  </w:style>
  <w:style w:type="character" w:styleId="aff5">
    <w:name w:val="Emphasis"/>
    <w:uiPriority w:val="20"/>
    <w:qFormat/>
    <w:rsid w:val="00C61674"/>
    <w:rPr>
      <w:i/>
      <w:iCs/>
    </w:rPr>
  </w:style>
  <w:style w:type="table" w:styleId="aff6">
    <w:name w:val="Table Grid"/>
    <w:basedOn w:val="a3"/>
    <w:uiPriority w:val="59"/>
    <w:rsid w:val="00F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Без интервала3"/>
    <w:uiPriority w:val="99"/>
    <w:rsid w:val="00465954"/>
    <w:rPr>
      <w:szCs w:val="22"/>
      <w:lang w:eastAsia="en-US"/>
    </w:rPr>
  </w:style>
  <w:style w:type="character" w:styleId="aff7">
    <w:name w:val="Strong"/>
    <w:uiPriority w:val="22"/>
    <w:qFormat/>
    <w:rsid w:val="003A53F1"/>
    <w:rPr>
      <w:b/>
      <w:bCs/>
    </w:rPr>
  </w:style>
  <w:style w:type="character" w:customStyle="1" w:styleId="apple-converted-space">
    <w:name w:val="apple-converted-space"/>
    <w:rsid w:val="003A53F1"/>
  </w:style>
  <w:style w:type="paragraph" w:customStyle="1" w:styleId="29">
    <w:name w:val="Абзац списка2"/>
    <w:basedOn w:val="a0"/>
    <w:rsid w:val="00E857D1"/>
    <w:pPr>
      <w:suppressAutoHyphens w:val="0"/>
      <w:spacing w:line="240" w:lineRule="auto"/>
      <w:ind w:left="720" w:firstLine="0"/>
      <w:jc w:val="left"/>
    </w:pPr>
    <w:rPr>
      <w:rFonts w:eastAsia="Calibri"/>
      <w:kern w:val="0"/>
      <w:sz w:val="24"/>
      <w:szCs w:val="24"/>
      <w:lang w:eastAsia="ru-RU" w:bidi="ar-SA"/>
    </w:rPr>
  </w:style>
  <w:style w:type="paragraph" w:customStyle="1" w:styleId="p3">
    <w:name w:val="p3"/>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paragraph" w:customStyle="1" w:styleId="p9">
    <w:name w:val="p9"/>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4">
    <w:name w:val="s4"/>
    <w:rsid w:val="00141766"/>
  </w:style>
  <w:style w:type="paragraph" w:customStyle="1" w:styleId="p4">
    <w:name w:val="p4"/>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1">
    <w:name w:val="s1"/>
    <w:rsid w:val="008A6DBF"/>
  </w:style>
  <w:style w:type="paragraph" w:customStyle="1" w:styleId="p6">
    <w:name w:val="p6"/>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2">
    <w:name w:val="s2"/>
    <w:rsid w:val="008A6DBF"/>
  </w:style>
  <w:style w:type="paragraph" w:customStyle="1" w:styleId="p7">
    <w:name w:val="p7"/>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3">
    <w:name w:val="s3"/>
    <w:rsid w:val="008A6DBF"/>
  </w:style>
  <w:style w:type="character" w:customStyle="1" w:styleId="s5">
    <w:name w:val="s5"/>
    <w:rsid w:val="008A6DBF"/>
  </w:style>
  <w:style w:type="character" w:customStyle="1" w:styleId="s6">
    <w:name w:val="s6"/>
    <w:rsid w:val="008A6DBF"/>
  </w:style>
  <w:style w:type="character" w:customStyle="1" w:styleId="aff8">
    <w:name w:val="Неразрешенное упоминание"/>
    <w:uiPriority w:val="99"/>
    <w:semiHidden/>
    <w:unhideWhenUsed/>
    <w:rsid w:val="00C45E43"/>
    <w:rPr>
      <w:color w:val="605E5C"/>
      <w:shd w:val="clear" w:color="auto" w:fill="E1DFDD"/>
    </w:rPr>
  </w:style>
  <w:style w:type="paragraph" w:customStyle="1" w:styleId="100">
    <w:name w:val="Обычный + 10 пт"/>
    <w:aliases w:val="Черный"/>
    <w:basedOn w:val="a0"/>
    <w:link w:val="101"/>
    <w:rsid w:val="009D1FBD"/>
    <w:pPr>
      <w:suppressAutoHyphens w:val="0"/>
      <w:spacing w:line="240" w:lineRule="auto"/>
      <w:ind w:firstLine="0"/>
    </w:pPr>
    <w:rPr>
      <w:rFonts w:eastAsia="Times New Roman"/>
      <w:i/>
      <w:kern w:val="0"/>
      <w:sz w:val="20"/>
      <w:szCs w:val="20"/>
      <w:lang w:val="x-none" w:eastAsia="ru-RU" w:bidi="ar-SA"/>
    </w:rPr>
  </w:style>
  <w:style w:type="character" w:customStyle="1" w:styleId="101">
    <w:name w:val="Обычный + 10 пт Знак"/>
    <w:aliases w:val="Черный Знак"/>
    <w:link w:val="100"/>
    <w:rsid w:val="009D1FBD"/>
    <w:rPr>
      <w: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4831">
      <w:bodyDiv w:val="1"/>
      <w:marLeft w:val="0"/>
      <w:marRight w:val="0"/>
      <w:marTop w:val="0"/>
      <w:marBottom w:val="0"/>
      <w:divBdr>
        <w:top w:val="none" w:sz="0" w:space="0" w:color="auto"/>
        <w:left w:val="none" w:sz="0" w:space="0" w:color="auto"/>
        <w:bottom w:val="none" w:sz="0" w:space="0" w:color="auto"/>
        <w:right w:val="none" w:sz="0" w:space="0" w:color="auto"/>
      </w:divBdr>
    </w:div>
    <w:div w:id="781074412">
      <w:bodyDiv w:val="1"/>
      <w:marLeft w:val="0"/>
      <w:marRight w:val="0"/>
      <w:marTop w:val="0"/>
      <w:marBottom w:val="0"/>
      <w:divBdr>
        <w:top w:val="none" w:sz="0" w:space="0" w:color="auto"/>
        <w:left w:val="none" w:sz="0" w:space="0" w:color="auto"/>
        <w:bottom w:val="none" w:sz="0" w:space="0" w:color="auto"/>
        <w:right w:val="none" w:sz="0" w:space="0" w:color="auto"/>
      </w:divBdr>
    </w:div>
    <w:div w:id="914584089">
      <w:bodyDiv w:val="1"/>
      <w:marLeft w:val="0"/>
      <w:marRight w:val="0"/>
      <w:marTop w:val="0"/>
      <w:marBottom w:val="0"/>
      <w:divBdr>
        <w:top w:val="none" w:sz="0" w:space="0" w:color="auto"/>
        <w:left w:val="none" w:sz="0" w:space="0" w:color="auto"/>
        <w:bottom w:val="none" w:sz="0" w:space="0" w:color="auto"/>
        <w:right w:val="none" w:sz="0" w:space="0" w:color="auto"/>
      </w:divBdr>
    </w:div>
    <w:div w:id="991448406">
      <w:bodyDiv w:val="1"/>
      <w:marLeft w:val="0"/>
      <w:marRight w:val="0"/>
      <w:marTop w:val="0"/>
      <w:marBottom w:val="0"/>
      <w:divBdr>
        <w:top w:val="none" w:sz="0" w:space="0" w:color="auto"/>
        <w:left w:val="none" w:sz="0" w:space="0" w:color="auto"/>
        <w:bottom w:val="none" w:sz="0" w:space="0" w:color="auto"/>
        <w:right w:val="none" w:sz="0" w:space="0" w:color="auto"/>
      </w:divBdr>
    </w:div>
    <w:div w:id="1125003042">
      <w:bodyDiv w:val="1"/>
      <w:marLeft w:val="0"/>
      <w:marRight w:val="0"/>
      <w:marTop w:val="0"/>
      <w:marBottom w:val="0"/>
      <w:divBdr>
        <w:top w:val="none" w:sz="0" w:space="0" w:color="auto"/>
        <w:left w:val="none" w:sz="0" w:space="0" w:color="auto"/>
        <w:bottom w:val="none" w:sz="0" w:space="0" w:color="auto"/>
        <w:right w:val="none" w:sz="0" w:space="0" w:color="auto"/>
      </w:divBdr>
    </w:div>
    <w:div w:id="1466923871">
      <w:bodyDiv w:val="1"/>
      <w:marLeft w:val="0"/>
      <w:marRight w:val="0"/>
      <w:marTop w:val="0"/>
      <w:marBottom w:val="0"/>
      <w:divBdr>
        <w:top w:val="none" w:sz="0" w:space="0" w:color="auto"/>
        <w:left w:val="none" w:sz="0" w:space="0" w:color="auto"/>
        <w:bottom w:val="none" w:sz="0" w:space="0" w:color="auto"/>
        <w:right w:val="none" w:sz="0" w:space="0" w:color="auto"/>
      </w:divBdr>
    </w:div>
    <w:div w:id="1520197649">
      <w:bodyDiv w:val="1"/>
      <w:marLeft w:val="0"/>
      <w:marRight w:val="0"/>
      <w:marTop w:val="0"/>
      <w:marBottom w:val="0"/>
      <w:divBdr>
        <w:top w:val="none" w:sz="0" w:space="0" w:color="auto"/>
        <w:left w:val="none" w:sz="0" w:space="0" w:color="auto"/>
        <w:bottom w:val="none" w:sz="0" w:space="0" w:color="auto"/>
        <w:right w:val="none" w:sz="0" w:space="0" w:color="auto"/>
      </w:divBdr>
    </w:div>
    <w:div w:id="1650131477">
      <w:bodyDiv w:val="1"/>
      <w:marLeft w:val="0"/>
      <w:marRight w:val="0"/>
      <w:marTop w:val="0"/>
      <w:marBottom w:val="0"/>
      <w:divBdr>
        <w:top w:val="none" w:sz="0" w:space="0" w:color="auto"/>
        <w:left w:val="none" w:sz="0" w:space="0" w:color="auto"/>
        <w:bottom w:val="none" w:sz="0" w:space="0" w:color="auto"/>
        <w:right w:val="none" w:sz="0" w:space="0" w:color="auto"/>
      </w:divBdr>
    </w:div>
    <w:div w:id="1904682260">
      <w:bodyDiv w:val="1"/>
      <w:marLeft w:val="0"/>
      <w:marRight w:val="0"/>
      <w:marTop w:val="0"/>
      <w:marBottom w:val="0"/>
      <w:divBdr>
        <w:top w:val="none" w:sz="0" w:space="0" w:color="auto"/>
        <w:left w:val="none" w:sz="0" w:space="0" w:color="auto"/>
        <w:bottom w:val="none" w:sz="0" w:space="0" w:color="auto"/>
        <w:right w:val="none" w:sz="0" w:space="0" w:color="auto"/>
      </w:divBdr>
    </w:div>
    <w:div w:id="20003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giz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life.ru/" TargetMode="External"/><Relationship Id="rId4" Type="http://schemas.openxmlformats.org/officeDocument/2006/relationships/settings" Target="settings.xml"/><Relationship Id="rId9" Type="http://schemas.openxmlformats.org/officeDocument/2006/relationships/hyperlink" Target="http://www.v-lif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73A0-9C83-4FDD-B926-A749BA44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547</Words>
  <Characters>3124</Characters>
  <Application>Microsoft Office Word</Application>
  <DocSecurity>0</DocSecurity>
  <PresentationFormat>Dnsoft</PresentationFormat>
  <Lines>26</Lines>
  <Paragraphs>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2</Company>
  <LinksUpToDate>false</LinksUpToDate>
  <CharactersWithSpaces>3664</CharactersWithSpaces>
  <SharedDoc>false</SharedDoc>
  <HLinks>
    <vt:vector size="24" baseType="variant">
      <vt:variant>
        <vt:i4>1835132</vt:i4>
      </vt:variant>
      <vt:variant>
        <vt:i4>9</vt:i4>
      </vt:variant>
      <vt:variant>
        <vt:i4>0</vt:i4>
      </vt:variant>
      <vt:variant>
        <vt:i4>5</vt:i4>
      </vt:variant>
      <vt:variant>
        <vt:lpwstr>mailto:oao-pdk@pdkuban.ru</vt:lpwstr>
      </vt:variant>
      <vt:variant>
        <vt:lpwstr/>
      </vt:variant>
      <vt:variant>
        <vt:i4>3211310</vt:i4>
      </vt:variant>
      <vt:variant>
        <vt:i4>6</vt:i4>
      </vt:variant>
      <vt:variant>
        <vt:i4>0</vt:i4>
      </vt:variant>
      <vt:variant>
        <vt:i4>5</vt:i4>
      </vt:variant>
      <vt:variant>
        <vt:lpwstr>http://utp.sberbank-ast.ru/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Борис Николаевич</dc:creator>
  <cp:lastModifiedBy>Ира</cp:lastModifiedBy>
  <cp:revision>14</cp:revision>
  <cp:lastPrinted>2021-02-26T09:05:00Z</cp:lastPrinted>
  <dcterms:created xsi:type="dcterms:W3CDTF">2018-12-13T08:54:00Z</dcterms:created>
  <dcterms:modified xsi:type="dcterms:W3CDTF">2021-02-26T10:33:00Z</dcterms:modified>
  <cp:category>14.0000</cp:category>
</cp:coreProperties>
</file>